
<file path=[Content_Types].xml><?xml version="1.0" encoding="utf-8"?>
<Types xmlns="http://schemas.openxmlformats.org/package/2006/content-types">
  <Default Extension="psd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678"/>
      </w:tblGrid>
      <w:tr w:rsidR="00553EE3" w:rsidRPr="00A84E46" w14:paraId="29E313E1" w14:textId="77777777" w:rsidTr="00337A6F">
        <w:tc>
          <w:tcPr>
            <w:tcW w:w="5954" w:type="dxa"/>
          </w:tcPr>
          <w:p w14:paraId="42233417" w14:textId="77777777" w:rsidR="00152196" w:rsidRPr="00A84E46" w:rsidRDefault="00E9196B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CONTEMPORANEA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 </w:t>
            </w:r>
          </w:p>
          <w:p w14:paraId="12A3EACD" w14:textId="73CA8FF6" w:rsidR="00553EE3" w:rsidRPr="00A84E46" w:rsidRDefault="00152196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AGORÀ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</w:t>
            </w:r>
          </w:p>
          <w:p w14:paraId="47F6EF7F" w14:textId="18D6F272" w:rsidR="007013EF" w:rsidRPr="00A84E46" w:rsidRDefault="00E9196B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>Venti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quattresima</w:t>
            </w: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 edizione</w:t>
            </w:r>
          </w:p>
          <w:p w14:paraId="45C3C05B" w14:textId="21E4D212" w:rsidR="00E9196B" w:rsidRPr="00A84E46" w:rsidRDefault="00935D53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dal 9 al 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>2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4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 xml:space="preserve"> ottobre</w:t>
            </w:r>
          </w:p>
          <w:p w14:paraId="01B73BDA" w14:textId="77777777" w:rsidR="00184206" w:rsidRPr="00A84E46" w:rsidRDefault="00184206" w:rsidP="00A6245B">
            <w:pPr>
              <w:jc w:val="both"/>
              <w:rPr>
                <w:color w:val="2F5496" w:themeColor="accent5" w:themeShade="BF"/>
                <w:sz w:val="36"/>
                <w:szCs w:val="36"/>
              </w:rPr>
            </w:pPr>
          </w:p>
          <w:p w14:paraId="34FC2BB8" w14:textId="1AA7AF06" w:rsidR="00154775" w:rsidRPr="00BB58B5" w:rsidRDefault="00E74F9B" w:rsidP="00184206">
            <w:pPr>
              <w:rPr>
                <w:color w:val="2F5496" w:themeColor="accent5" w:themeShade="BF"/>
                <w:sz w:val="22"/>
                <w:szCs w:val="22"/>
              </w:rPr>
            </w:pPr>
            <w:r>
              <w:rPr>
                <w:color w:val="2F5496" w:themeColor="accent5" w:themeShade="BF"/>
                <w:sz w:val="22"/>
                <w:szCs w:val="22"/>
              </w:rPr>
              <w:t>24</w:t>
            </w:r>
            <w:r w:rsidR="00154775" w:rsidRPr="00BB58B5">
              <w:rPr>
                <w:color w:val="2F5496" w:themeColor="accent5" w:themeShade="BF"/>
                <w:sz w:val="22"/>
                <w:szCs w:val="22"/>
              </w:rPr>
              <w:t xml:space="preserve"> ottobre 2020</w:t>
            </w:r>
            <w:r w:rsidR="00C13D51" w:rsidRPr="00BB58B5">
              <w:rPr>
                <w:color w:val="2F5496" w:themeColor="accent5" w:themeShade="BF"/>
                <w:sz w:val="22"/>
                <w:szCs w:val="22"/>
              </w:rPr>
              <w:t xml:space="preserve"> – ore 21:00</w:t>
            </w:r>
          </w:p>
          <w:p w14:paraId="6CA496D6" w14:textId="77777777" w:rsidR="00E9393C" w:rsidRPr="007A1F94" w:rsidRDefault="00E9393C" w:rsidP="00E9393C">
            <w:pPr>
              <w:rPr>
                <w:color w:val="2F5496" w:themeColor="accent5" w:themeShade="BF"/>
                <w:sz w:val="22"/>
                <w:szCs w:val="22"/>
              </w:rPr>
            </w:pPr>
            <w:r w:rsidRPr="007A1F94">
              <w:rPr>
                <w:color w:val="2F5496" w:themeColor="accent5" w:themeShade="BF"/>
                <w:sz w:val="22"/>
                <w:szCs w:val="22"/>
              </w:rPr>
              <w:t>Teatro San Giorgio - Udine</w:t>
            </w:r>
          </w:p>
          <w:p w14:paraId="0F2513C4" w14:textId="77777777" w:rsidR="00154775" w:rsidRPr="001E0B36" w:rsidRDefault="00154775" w:rsidP="00184206">
            <w:pPr>
              <w:rPr>
                <w:color w:val="2F5496" w:themeColor="accent5" w:themeShade="BF"/>
                <w:sz w:val="36"/>
                <w:szCs w:val="36"/>
              </w:rPr>
            </w:pPr>
          </w:p>
          <w:p w14:paraId="6A491C54" w14:textId="380648E5" w:rsidR="00184206" w:rsidRDefault="00E74F9B" w:rsidP="00184206">
            <w:pPr>
              <w:rPr>
                <w:color w:val="2F5496" w:themeColor="accent5" w:themeShade="BF"/>
                <w:sz w:val="36"/>
                <w:szCs w:val="36"/>
              </w:rPr>
            </w:pPr>
            <w:r>
              <w:rPr>
                <w:color w:val="2F5496" w:themeColor="accent5" w:themeShade="BF"/>
                <w:sz w:val="36"/>
                <w:szCs w:val="36"/>
              </w:rPr>
              <w:t>SOLO</w:t>
            </w:r>
          </w:p>
          <w:p w14:paraId="074E1978" w14:textId="654D32FE" w:rsidR="006707EE" w:rsidRPr="006707EE" w:rsidRDefault="00E74F9B" w:rsidP="00184206">
            <w:pPr>
              <w:rPr>
                <w:color w:val="2F5496" w:themeColor="accent5" w:themeShade="BF"/>
                <w:sz w:val="22"/>
                <w:szCs w:val="22"/>
              </w:rPr>
            </w:pPr>
            <w:r>
              <w:rPr>
                <w:color w:val="2F5496" w:themeColor="accent5" w:themeShade="BF"/>
                <w:sz w:val="22"/>
                <w:szCs w:val="22"/>
              </w:rPr>
              <w:t>Roberto Dani</w:t>
            </w:r>
            <w:r w:rsidR="006707EE" w:rsidRPr="006707EE">
              <w:rPr>
                <w:color w:val="2F5496" w:themeColor="accent5" w:themeShade="BF"/>
                <w:sz w:val="22"/>
                <w:szCs w:val="22"/>
              </w:rPr>
              <w:t xml:space="preserve">, </w:t>
            </w:r>
            <w:r w:rsidR="006707EE" w:rsidRPr="006707EE">
              <w:rPr>
                <w:sz w:val="22"/>
                <w:szCs w:val="22"/>
              </w:rPr>
              <w:t>percussioni</w:t>
            </w:r>
          </w:p>
          <w:p w14:paraId="1190B21A" w14:textId="77777777" w:rsidR="00BB58B5" w:rsidRPr="0037365F" w:rsidRDefault="00BB58B5" w:rsidP="00184206">
            <w:pPr>
              <w:rPr>
                <w:color w:val="2F5496" w:themeColor="accent5" w:themeShade="BF"/>
                <w:sz w:val="36"/>
                <w:szCs w:val="36"/>
              </w:rPr>
            </w:pPr>
          </w:p>
          <w:p w14:paraId="7D55E44F" w14:textId="77777777" w:rsidR="00E74F9B" w:rsidRPr="00E74F9B" w:rsidRDefault="00E74F9B" w:rsidP="00E74F9B">
            <w:pPr>
              <w:pStyle w:val="Nessunostileparagrafo"/>
              <w:suppressAutoHyphens/>
              <w:rPr>
                <w:rFonts w:ascii="Avenir Next" w:hAnsi="Avenir Next" w:cs="Avenir Next"/>
                <w:sz w:val="22"/>
                <w:szCs w:val="22"/>
              </w:rPr>
            </w:pPr>
            <w:r w:rsidRPr="00E74F9B">
              <w:rPr>
                <w:rFonts w:ascii="Avenir Next" w:hAnsi="Avenir Next" w:cs="Avenir Next"/>
                <w:sz w:val="22"/>
                <w:szCs w:val="22"/>
              </w:rPr>
              <w:t>per batteria preparata</w:t>
            </w:r>
          </w:p>
          <w:p w14:paraId="6324A01C" w14:textId="77777777" w:rsidR="00E74F9B" w:rsidRPr="00E74F9B" w:rsidRDefault="00E74F9B" w:rsidP="00E74F9B">
            <w:pPr>
              <w:pStyle w:val="Nessunostileparagrafo"/>
              <w:suppressAutoHyphens/>
              <w:rPr>
                <w:rFonts w:ascii="Avenir Next" w:hAnsi="Avenir Next" w:cs="Avenir Next"/>
                <w:sz w:val="22"/>
                <w:szCs w:val="22"/>
              </w:rPr>
            </w:pPr>
          </w:p>
          <w:p w14:paraId="0F1F444A" w14:textId="77777777" w:rsidR="00E74F9B" w:rsidRPr="00E74F9B" w:rsidRDefault="00E74F9B" w:rsidP="00E74F9B">
            <w:pPr>
              <w:pStyle w:val="Nessunostileparagrafo"/>
              <w:suppressAutoHyphens/>
              <w:rPr>
                <w:rFonts w:ascii="Avenir Next" w:hAnsi="Avenir Next" w:cs="Avenir Next"/>
                <w:sz w:val="22"/>
                <w:szCs w:val="22"/>
              </w:rPr>
            </w:pPr>
            <w:r w:rsidRPr="00E74F9B">
              <w:rPr>
                <w:rFonts w:ascii="Avenir Next" w:hAnsi="Avenir Next" w:cs="Avenir Next"/>
                <w:sz w:val="22"/>
                <w:szCs w:val="22"/>
              </w:rPr>
              <w:t>Corpo/spazio/suono</w:t>
            </w:r>
          </w:p>
          <w:p w14:paraId="3D8B96DC" w14:textId="77777777" w:rsidR="00E74F9B" w:rsidRPr="00E74F9B" w:rsidRDefault="00E74F9B" w:rsidP="00E74F9B">
            <w:pPr>
              <w:pStyle w:val="Nessunostileparagrafo"/>
              <w:suppressAutoHyphens/>
              <w:rPr>
                <w:rFonts w:ascii="Avenir Next" w:hAnsi="Avenir Next" w:cs="Avenir Next"/>
                <w:sz w:val="22"/>
                <w:szCs w:val="22"/>
              </w:rPr>
            </w:pPr>
            <w:r w:rsidRPr="00E74F9B">
              <w:rPr>
                <w:rFonts w:ascii="Avenir Next" w:hAnsi="Avenir Next" w:cs="Avenir Next"/>
                <w:sz w:val="22"/>
                <w:szCs w:val="22"/>
              </w:rPr>
              <w:t>Una riflessione a partire dal silenzio</w:t>
            </w:r>
          </w:p>
          <w:p w14:paraId="1339F15C" w14:textId="77777777" w:rsidR="00E74F9B" w:rsidRPr="00E74F9B" w:rsidRDefault="00E74F9B" w:rsidP="00E74F9B">
            <w:pPr>
              <w:pStyle w:val="Nessunostileparagrafo"/>
              <w:suppressAutoHyphens/>
              <w:rPr>
                <w:rFonts w:ascii="Avenir Next" w:hAnsi="Avenir Next" w:cs="Avenir Next"/>
                <w:sz w:val="22"/>
                <w:szCs w:val="22"/>
              </w:rPr>
            </w:pPr>
          </w:p>
          <w:p w14:paraId="1134510E" w14:textId="611766EE" w:rsidR="00D2470C" w:rsidRPr="00D2470C" w:rsidRDefault="00E74F9B" w:rsidP="00E74F9B">
            <w:pPr>
              <w:pStyle w:val="Nessunostileparagrafo"/>
              <w:suppressAutoHyphens/>
              <w:rPr>
                <w:rFonts w:ascii="Avenir Next" w:hAnsi="Avenir Next" w:cs="Avenir Next"/>
                <w:color w:val="2F5496" w:themeColor="accent5" w:themeShade="BF"/>
                <w:sz w:val="22"/>
                <w:szCs w:val="22"/>
              </w:rPr>
            </w:pPr>
            <w:r w:rsidRPr="00E74F9B">
              <w:rPr>
                <w:rFonts w:ascii="Avenir Next" w:hAnsi="Avenir Next" w:cs="Avenir Next"/>
                <w:sz w:val="22"/>
                <w:szCs w:val="22"/>
              </w:rPr>
              <w:t xml:space="preserve">musiche di </w:t>
            </w:r>
            <w:r w:rsidRPr="00E74F9B">
              <w:rPr>
                <w:rFonts w:ascii="Avenir Next" w:hAnsi="Avenir Next" w:cs="Avenir Next"/>
                <w:color w:val="2F5496" w:themeColor="accent5" w:themeShade="BF"/>
                <w:sz w:val="22"/>
                <w:szCs w:val="22"/>
              </w:rPr>
              <w:t>Roberto Dani</w:t>
            </w:r>
          </w:p>
          <w:p w14:paraId="4D9A72A2" w14:textId="77777777" w:rsidR="00CC0124" w:rsidRDefault="00CC0124" w:rsidP="006707EE">
            <w:pPr>
              <w:pStyle w:val="Nessunostileparagrafo"/>
              <w:jc w:val="both"/>
              <w:rPr>
                <w:rFonts w:ascii="Avenir Next" w:hAnsi="Avenir Next" w:cs="Avenir Next"/>
                <w:color w:val="2F5496" w:themeColor="accent5" w:themeShade="BF"/>
              </w:rPr>
            </w:pPr>
          </w:p>
          <w:p w14:paraId="467B2EE9" w14:textId="4D2CE001" w:rsidR="00D2470C" w:rsidRPr="00337A6F" w:rsidRDefault="00D2470C" w:rsidP="006707EE">
            <w:pPr>
              <w:pStyle w:val="Nessunostileparagrafo"/>
              <w:jc w:val="both"/>
              <w:rPr>
                <w:rFonts w:ascii="Avenir Next" w:hAnsi="Avenir Next" w:cs="Avenir Next"/>
                <w:color w:val="2F5496" w:themeColor="accent5" w:themeShade="BF"/>
              </w:rPr>
            </w:pPr>
          </w:p>
        </w:tc>
        <w:tc>
          <w:tcPr>
            <w:tcW w:w="3678" w:type="dxa"/>
          </w:tcPr>
          <w:p w14:paraId="7EC36ABF" w14:textId="046E36AB" w:rsidR="00553EE3" w:rsidRPr="00A84E46" w:rsidRDefault="00152196" w:rsidP="00553EE3">
            <w:pPr>
              <w:jc w:val="right"/>
              <w:rPr>
                <w:b/>
                <w:sz w:val="28"/>
                <w:szCs w:val="28"/>
              </w:rPr>
            </w:pPr>
            <w:r w:rsidRPr="00A84E46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3FCB0" wp14:editId="73E06F1D">
                  <wp:extent cx="2152394" cy="216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udio logo 2020 2bis 10x10.ps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94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F0A95A" w14:textId="77777777" w:rsidR="00D2470C" w:rsidRPr="00D2470C" w:rsidRDefault="00D2470C" w:rsidP="00D2470C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sz w:val="20"/>
          <w:szCs w:val="20"/>
          <w:lang w:eastAsia="en-US"/>
        </w:rPr>
      </w:pPr>
      <w:r w:rsidRPr="00D2470C">
        <w:rPr>
          <w:rFonts w:eastAsiaTheme="minorHAnsi"/>
          <w:sz w:val="20"/>
          <w:szCs w:val="20"/>
          <w:lang w:eastAsia="en-US"/>
        </w:rPr>
        <w:t xml:space="preserve">“A cavallo tra composizione pura ed improvvisazione, Dani si è da tempo distinto nel panorama internazionale come uno dei più straordinari musicisti in attività, autore di performance che coinvolgono mente, corpo e suono in un tutt’uno di grande potenza espressiva”.  </w:t>
      </w:r>
    </w:p>
    <w:p w14:paraId="459DBE88" w14:textId="21AC4CCE" w:rsidR="00D2470C" w:rsidRPr="00D2470C" w:rsidRDefault="00D2470C" w:rsidP="00D2470C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sz w:val="20"/>
          <w:szCs w:val="20"/>
          <w:lang w:eastAsia="en-US"/>
        </w:rPr>
      </w:pP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>Carlo Boccadoro</w:t>
      </w:r>
      <w:r w:rsidRPr="00D2470C">
        <w:rPr>
          <w:rFonts w:eastAsiaTheme="minorHAnsi"/>
          <w:sz w:val="20"/>
          <w:szCs w:val="20"/>
          <w:lang w:eastAsia="en-US"/>
        </w:rPr>
        <w:tab/>
      </w:r>
    </w:p>
    <w:p w14:paraId="4FA34345" w14:textId="392C9CC0" w:rsidR="00D2470C" w:rsidRDefault="00D2470C" w:rsidP="00D2470C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sz w:val="20"/>
          <w:szCs w:val="20"/>
          <w:lang w:eastAsia="en-US"/>
        </w:rPr>
      </w:pPr>
    </w:p>
    <w:p w14:paraId="7F863ACD" w14:textId="77777777" w:rsidR="00D2470C" w:rsidRPr="00D2470C" w:rsidRDefault="00D2470C" w:rsidP="00D2470C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sz w:val="20"/>
          <w:szCs w:val="20"/>
          <w:lang w:eastAsia="en-US"/>
        </w:rPr>
      </w:pPr>
    </w:p>
    <w:p w14:paraId="6E9C7562" w14:textId="6A0B4397" w:rsidR="00D2470C" w:rsidRPr="00D2470C" w:rsidRDefault="00D2470C" w:rsidP="00D2470C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sz w:val="20"/>
          <w:szCs w:val="20"/>
          <w:lang w:eastAsia="en-US"/>
        </w:rPr>
      </w:pPr>
      <w:r w:rsidRPr="00D2470C">
        <w:rPr>
          <w:rFonts w:eastAsiaTheme="minorHAnsi"/>
          <w:sz w:val="20"/>
          <w:szCs w:val="20"/>
          <w:lang w:eastAsia="en-US"/>
        </w:rPr>
        <w:t xml:space="preserve"> “Musicista indefinibile Dani ha creato uno spazio che va oltre i dualismi fino all’ambito dell’immanenza: uno spazio che proprio per questa ragione è indefinibile. È difficile pensare l’immanenza: il modo per avvicinarsi ad essa è vivere l’esperienza. Non bisogna ridurre questo concerto alle etichette: ciò che conta è quanto la precisione del dettaglio sonoro e dell’azione scenica abbia trovato la sintesi tra naturale e soprannaturale”. </w:t>
      </w:r>
    </w:p>
    <w:p w14:paraId="332D0B58" w14:textId="66467560" w:rsidR="00D2470C" w:rsidRDefault="00D2470C" w:rsidP="00D2470C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sz w:val="20"/>
          <w:szCs w:val="20"/>
          <w:lang w:eastAsia="en-US"/>
        </w:rPr>
      </w:pP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ab/>
      </w:r>
      <w:r w:rsidRPr="00D2470C">
        <w:rPr>
          <w:rFonts w:eastAsiaTheme="minorHAnsi"/>
          <w:sz w:val="20"/>
          <w:szCs w:val="20"/>
          <w:lang w:eastAsia="en-US"/>
        </w:rPr>
        <w:t>Elia Moretti</w:t>
      </w:r>
      <w:r w:rsidRPr="00D2470C">
        <w:rPr>
          <w:rFonts w:eastAsiaTheme="minorHAnsi"/>
          <w:sz w:val="20"/>
          <w:szCs w:val="20"/>
          <w:lang w:eastAsia="en-US"/>
        </w:rPr>
        <w:tab/>
      </w:r>
    </w:p>
    <w:p w14:paraId="230F3180" w14:textId="77777777" w:rsidR="00D2470C" w:rsidRPr="00D2470C" w:rsidRDefault="00D2470C" w:rsidP="00D2470C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sz w:val="20"/>
          <w:szCs w:val="20"/>
          <w:lang w:eastAsia="en-US"/>
        </w:rPr>
      </w:pPr>
    </w:p>
    <w:p w14:paraId="7620371C" w14:textId="5B8ACE7F" w:rsidR="00D2470C" w:rsidRDefault="00D2470C" w:rsidP="00E74F9B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</w:pPr>
    </w:p>
    <w:p w14:paraId="7720BA12" w14:textId="77777777" w:rsidR="00D2470C" w:rsidRDefault="00D2470C" w:rsidP="00E74F9B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</w:pPr>
    </w:p>
    <w:p w14:paraId="577BB619" w14:textId="0D874A31" w:rsidR="0049321A" w:rsidRPr="0049321A" w:rsidRDefault="00E74F9B" w:rsidP="0049321A">
      <w:pPr>
        <w:pStyle w:val="Nessunostileparagrafo"/>
        <w:suppressAutoHyphens/>
        <w:ind w:firstLine="283"/>
        <w:rPr>
          <w:rFonts w:ascii="Times New Roman" w:hAnsi="Times New Roman" w:cs="Times New Roman"/>
          <w:sz w:val="20"/>
          <w:szCs w:val="20"/>
        </w:rPr>
      </w:pPr>
      <w:r w:rsidRPr="00E74F9B">
        <w:rPr>
          <w:b/>
          <w:bCs/>
          <w:color w:val="2F5496" w:themeColor="accent5" w:themeShade="BF"/>
          <w:sz w:val="20"/>
          <w:szCs w:val="20"/>
        </w:rPr>
        <w:t>Roberto Dani</w:t>
      </w:r>
      <w:r w:rsidRPr="00E74F9B">
        <w:rPr>
          <w:color w:val="2F5496" w:themeColor="accent5" w:themeShade="BF"/>
          <w:sz w:val="20"/>
          <w:szCs w:val="20"/>
        </w:rPr>
        <w:t xml:space="preserve"> </w:t>
      </w:r>
      <w:r w:rsidRPr="00E74F9B">
        <w:rPr>
          <w:sz w:val="20"/>
          <w:szCs w:val="20"/>
        </w:rPr>
        <w:t>–</w:t>
      </w:r>
      <w:r w:rsidR="0049321A">
        <w:rPr>
          <w:rFonts w:ascii="Times New Roman" w:hAnsi="Times New Roman" w:cs="Times New Roman"/>
          <w:b/>
          <w:bCs/>
          <w:color w:val="0066CC"/>
          <w:sz w:val="20"/>
          <w:szCs w:val="20"/>
        </w:rPr>
        <w:t xml:space="preserve"> </w:t>
      </w:r>
      <w:r w:rsidR="0049321A" w:rsidRPr="0049321A">
        <w:rPr>
          <w:rFonts w:ascii="Times New Roman" w:hAnsi="Times New Roman" w:cs="Times New Roman"/>
          <w:sz w:val="20"/>
          <w:szCs w:val="20"/>
        </w:rPr>
        <w:t>Musicista autodidatta. La sua ricerca è incentrata sul confine tra improvvisazione e scrittura, indagando le relazioni tra suono/corpo/spazio.</w:t>
      </w:r>
    </w:p>
    <w:p w14:paraId="4005B3C6" w14:textId="7777777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Oltre a collaborazioni quali Annette </w:t>
      </w:r>
      <w:proofErr w:type="spellStart"/>
      <w:r w:rsidRPr="0049321A">
        <w:rPr>
          <w:rFonts w:eastAsiaTheme="minorHAnsi"/>
          <w:color w:val="000000"/>
          <w:sz w:val="20"/>
          <w:szCs w:val="20"/>
          <w:lang w:eastAsia="en-US"/>
        </w:rPr>
        <w:t>Peacock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, Stefano Battaglia Trio e la prestigiosa casa discografica ECM </w:t>
      </w:r>
      <w:proofErr w:type="spellStart"/>
      <w:r w:rsidRPr="0049321A">
        <w:rPr>
          <w:rFonts w:eastAsiaTheme="minorHAnsi"/>
          <w:color w:val="000000"/>
          <w:sz w:val="20"/>
          <w:szCs w:val="20"/>
          <w:lang w:eastAsia="en-US"/>
        </w:rPr>
        <w:t>records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>, RAM con Michele Tadini, dal 2003 privilegia la performance solitaria per batteria preparata, contesto a lui particolarmente congeniale.</w:t>
      </w:r>
    </w:p>
    <w:p w14:paraId="35CE92D7" w14:textId="3F9A22C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Dopo l’iniziale debutto con la band rock progressive </w:t>
      </w:r>
      <w:proofErr w:type="spellStart"/>
      <w:r w:rsidRPr="0049321A">
        <w:rPr>
          <w:rFonts w:eastAsiaTheme="minorHAnsi"/>
          <w:color w:val="000000"/>
          <w:sz w:val="20"/>
          <w:szCs w:val="20"/>
          <w:lang w:eastAsia="en-US"/>
        </w:rPr>
        <w:t>Devil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49321A">
        <w:rPr>
          <w:rFonts w:eastAsiaTheme="minorHAnsi"/>
          <w:color w:val="000000"/>
          <w:sz w:val="20"/>
          <w:szCs w:val="20"/>
          <w:lang w:eastAsia="en-US"/>
        </w:rPr>
        <w:t>Doll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>, affermatasi presto in tutto il mondo, il suo inusuale stile lo ha portato a confrontarsi frequentemente con il teatro contemporaneo e la sound-performance: come percussionista/performer nel progetto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Klangmobil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con l’Ensemble Interface, nello spettacolo multimediale </w:t>
      </w:r>
      <w:proofErr w:type="spellStart"/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Duell</w:t>
      </w:r>
      <w:proofErr w:type="spellEnd"/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 xml:space="preserve">(O) 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di Michele Tadini, nell’Opera 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Il Sogno di Una Cosa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di M. Baliani, con le musiche di Mauro </w:t>
      </w:r>
      <w:proofErr w:type="spellStart"/>
      <w:r w:rsidRPr="0049321A">
        <w:rPr>
          <w:rFonts w:eastAsiaTheme="minorHAnsi"/>
          <w:color w:val="000000"/>
          <w:sz w:val="20"/>
          <w:szCs w:val="20"/>
          <w:lang w:eastAsia="en-US"/>
        </w:rPr>
        <w:t>Montalbetti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eseguite dall’ Ensemble Sentieri Selvaggi; nei progetti 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 xml:space="preserve">Luce Nera 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e 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Non Ricominciamo la guerra di Troia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per sei batterie e la voce recitante di Patricia Zanco, 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Ulisse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con M. Paolini e G. Gaslini, nonch</w:t>
      </w:r>
      <w:r>
        <w:rPr>
          <w:rFonts w:eastAsiaTheme="minorHAnsi"/>
          <w:color w:val="000000"/>
          <w:sz w:val="20"/>
          <w:szCs w:val="20"/>
          <w:lang w:eastAsia="en-US"/>
        </w:rPr>
        <w:t>é</w:t>
      </w:r>
      <w:bookmarkStart w:id="0" w:name="_GoBack"/>
      <w:bookmarkEnd w:id="0"/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in numerose interazioni con la danza contemporanea. Ha collaborato con l’Ensemble di musica contemporanea Sentieri Selvaggi nell’esecuzione di musiche 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lastRenderedPageBreak/>
        <w:t>di Carlo Boccadoro e successivamente, sempre con il compositore, incidendo musiche per balletti commissionate dal Teatro La Scala di Milano.</w:t>
      </w:r>
    </w:p>
    <w:p w14:paraId="50E408C3" w14:textId="7777777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Ha all’attivo un’intesa attività concertistica in tutto il mondo e didattica nel campo dell’improvvisazione attraverso la conduzione di laboratori musicali interdisciplinari chiamati 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Forme Sonore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>.</w:t>
      </w:r>
    </w:p>
    <w:p w14:paraId="573105B1" w14:textId="7777777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49321A">
        <w:rPr>
          <w:rFonts w:eastAsiaTheme="minorHAnsi"/>
          <w:color w:val="000000"/>
          <w:sz w:val="20"/>
          <w:szCs w:val="20"/>
          <w:lang w:eastAsia="en-US"/>
        </w:rPr>
        <w:t>Ha all’attivo più di 90 incisioni discografiche.</w:t>
      </w:r>
    </w:p>
    <w:p w14:paraId="0EB443E0" w14:textId="7777777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49321A">
        <w:rPr>
          <w:rFonts w:eastAsiaTheme="minorHAnsi"/>
          <w:color w:val="000000"/>
          <w:sz w:val="20"/>
          <w:szCs w:val="20"/>
          <w:lang w:eastAsia="en-US"/>
        </w:rPr>
        <w:t>A suo nome vanno citati:</w:t>
      </w:r>
    </w:p>
    <w:p w14:paraId="4F48A3FF" w14:textId="372C2C5E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val="en-US" w:eastAsia="en-US"/>
        </w:rPr>
      </w:pPr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-</w:t>
      </w:r>
      <w:r w:rsidRPr="0049321A">
        <w:rPr>
          <w:rFonts w:eastAsiaTheme="minorHAnsi"/>
          <w:i/>
          <w:iCs/>
          <w:color w:val="000000"/>
          <w:sz w:val="20"/>
          <w:szCs w:val="20"/>
          <w:lang w:val="en-US" w:eastAsia="en-US"/>
        </w:rPr>
        <w:t xml:space="preserve"> Images</w:t>
      </w:r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 xml:space="preserve">, con N. </w:t>
      </w:r>
      <w:proofErr w:type="spellStart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Winstone</w:t>
      </w:r>
      <w:proofErr w:type="spellEnd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, G.</w:t>
      </w:r>
      <w:r>
        <w:rPr>
          <w:rFonts w:eastAsiaTheme="minorHAnsi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Venier</w:t>
      </w:r>
      <w:proofErr w:type="spellEnd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, H.</w:t>
      </w:r>
      <w:r>
        <w:rPr>
          <w:rFonts w:eastAsiaTheme="minorHAnsi"/>
          <w:color w:val="000000"/>
          <w:sz w:val="20"/>
          <w:szCs w:val="20"/>
          <w:lang w:val="en-US" w:eastAsia="en-US"/>
        </w:rPr>
        <w:t xml:space="preserve"> </w:t>
      </w:r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Sieverts</w:t>
      </w:r>
    </w:p>
    <w:p w14:paraId="0C9EF9B0" w14:textId="34AEE9BE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val="en-US" w:eastAsia="en-US"/>
        </w:rPr>
      </w:pPr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 xml:space="preserve">- </w:t>
      </w:r>
      <w:proofErr w:type="spellStart"/>
      <w:r w:rsidRPr="0049321A">
        <w:rPr>
          <w:rFonts w:eastAsiaTheme="minorHAnsi"/>
          <w:i/>
          <w:iCs/>
          <w:color w:val="000000"/>
          <w:sz w:val="20"/>
          <w:szCs w:val="20"/>
          <w:lang w:val="en-US" w:eastAsia="en-US"/>
        </w:rPr>
        <w:t>Interférences</w:t>
      </w:r>
      <w:proofErr w:type="spellEnd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, con M.</w:t>
      </w:r>
      <w:r>
        <w:rPr>
          <w:rFonts w:eastAsiaTheme="minorHAnsi"/>
          <w:color w:val="000000"/>
          <w:sz w:val="20"/>
          <w:szCs w:val="20"/>
          <w:lang w:val="en-US" w:eastAsia="en-US"/>
        </w:rPr>
        <w:t xml:space="preserve"> </w:t>
      </w:r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Godard, K. Gregory</w:t>
      </w:r>
    </w:p>
    <w:p w14:paraId="53C9D08A" w14:textId="56DA9D49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val="en-US" w:eastAsia="en-US"/>
        </w:rPr>
      </w:pPr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-</w:t>
      </w:r>
      <w:r w:rsidRPr="0049321A">
        <w:rPr>
          <w:rFonts w:eastAsiaTheme="minorHAnsi"/>
          <w:i/>
          <w:iCs/>
          <w:color w:val="000000"/>
          <w:sz w:val="20"/>
          <w:szCs w:val="20"/>
          <w:lang w:val="en-US" w:eastAsia="en-US"/>
        </w:rPr>
        <w:t xml:space="preserve"> Instants-Live at Teatro </w:t>
      </w:r>
      <w:proofErr w:type="spellStart"/>
      <w:r w:rsidRPr="0049321A">
        <w:rPr>
          <w:rFonts w:eastAsiaTheme="minorHAnsi"/>
          <w:i/>
          <w:iCs/>
          <w:color w:val="000000"/>
          <w:sz w:val="20"/>
          <w:szCs w:val="20"/>
          <w:lang w:val="en-US" w:eastAsia="en-US"/>
        </w:rPr>
        <w:t>Olimpico</w:t>
      </w:r>
      <w:proofErr w:type="spellEnd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 xml:space="preserve">, con L. </w:t>
      </w:r>
      <w:proofErr w:type="spellStart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Sclavis</w:t>
      </w:r>
      <w:proofErr w:type="spellEnd"/>
      <w:r w:rsidRPr="0049321A">
        <w:rPr>
          <w:rFonts w:eastAsiaTheme="minorHAnsi"/>
          <w:color w:val="000000"/>
          <w:sz w:val="20"/>
          <w:szCs w:val="20"/>
          <w:lang w:val="en-US" w:eastAsia="en-US"/>
        </w:rPr>
        <w:t>, V. Courtois, K. Gregory</w:t>
      </w:r>
    </w:p>
    <w:p w14:paraId="00522444" w14:textId="7777777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- 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Drama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 (</w:t>
      </w:r>
      <w:proofErr w:type="spellStart"/>
      <w:r w:rsidRPr="0049321A">
        <w:rPr>
          <w:rFonts w:eastAsiaTheme="minorHAnsi"/>
          <w:color w:val="000000"/>
          <w:sz w:val="20"/>
          <w:szCs w:val="20"/>
          <w:lang w:eastAsia="en-US"/>
        </w:rPr>
        <w:t>drums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solo) </w:t>
      </w:r>
    </w:p>
    <w:p w14:paraId="6A45E7EB" w14:textId="7777777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- </w:t>
      </w:r>
      <w:r w:rsidRPr="0049321A">
        <w:rPr>
          <w:rFonts w:eastAsiaTheme="minorHAnsi"/>
          <w:i/>
          <w:iCs/>
          <w:color w:val="000000"/>
          <w:sz w:val="20"/>
          <w:szCs w:val="20"/>
          <w:lang w:eastAsia="en-US"/>
        </w:rPr>
        <w:t>Lontano</w:t>
      </w:r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(</w:t>
      </w:r>
      <w:proofErr w:type="spellStart"/>
      <w:r w:rsidRPr="0049321A">
        <w:rPr>
          <w:rFonts w:eastAsiaTheme="minorHAnsi"/>
          <w:color w:val="000000"/>
          <w:sz w:val="20"/>
          <w:szCs w:val="20"/>
          <w:lang w:eastAsia="en-US"/>
        </w:rPr>
        <w:t>drums</w:t>
      </w:r>
      <w:proofErr w:type="spellEnd"/>
      <w:r w:rsidRPr="0049321A">
        <w:rPr>
          <w:rFonts w:eastAsiaTheme="minorHAnsi"/>
          <w:color w:val="000000"/>
          <w:sz w:val="20"/>
          <w:szCs w:val="20"/>
          <w:lang w:eastAsia="en-US"/>
        </w:rPr>
        <w:t xml:space="preserve"> solo) </w:t>
      </w:r>
    </w:p>
    <w:p w14:paraId="16DF0A73" w14:textId="77777777" w:rsidR="0049321A" w:rsidRPr="0049321A" w:rsidRDefault="0049321A" w:rsidP="0049321A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venir Next" w:eastAsiaTheme="minorHAnsi" w:hAnsi="Avenir Next" w:cs="Avenir Next"/>
          <w:color w:val="000000"/>
          <w:sz w:val="16"/>
          <w:szCs w:val="16"/>
          <w:lang w:eastAsia="en-US"/>
        </w:rPr>
      </w:pPr>
    </w:p>
    <w:p w14:paraId="03A47744" w14:textId="05A0AB1B" w:rsidR="00E74F9B" w:rsidRPr="00E74F9B" w:rsidRDefault="00E74F9B" w:rsidP="0049321A">
      <w:pPr>
        <w:suppressAutoHyphens/>
        <w:autoSpaceDE w:val="0"/>
        <w:autoSpaceDN w:val="0"/>
        <w:adjustRightInd w:val="0"/>
        <w:spacing w:line="288" w:lineRule="auto"/>
        <w:ind w:firstLine="283"/>
        <w:textAlignment w:val="center"/>
        <w:rPr>
          <w:rFonts w:eastAsiaTheme="minorHAnsi"/>
          <w:color w:val="000000"/>
          <w:sz w:val="20"/>
          <w:szCs w:val="20"/>
          <w:lang w:eastAsia="en-US"/>
        </w:rPr>
      </w:pPr>
    </w:p>
    <w:p w14:paraId="57800C4C" w14:textId="77777777" w:rsidR="00E74F9B" w:rsidRPr="00E74F9B" w:rsidRDefault="00E74F9B" w:rsidP="00E74F9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venir Next" w:eastAsiaTheme="minorHAnsi" w:hAnsi="Avenir Next" w:cs="Avenir Next"/>
          <w:color w:val="000000"/>
          <w:sz w:val="16"/>
          <w:szCs w:val="16"/>
          <w:lang w:eastAsia="en-US"/>
        </w:rPr>
      </w:pPr>
    </w:p>
    <w:p w14:paraId="616D633B" w14:textId="5009EF50" w:rsidR="00B204DE" w:rsidRDefault="00B204DE" w:rsidP="00175AFB">
      <w:pPr>
        <w:autoSpaceDE w:val="0"/>
        <w:autoSpaceDN w:val="0"/>
        <w:adjustRightInd w:val="0"/>
        <w:rPr>
          <w:b/>
          <w:color w:val="2F5496" w:themeColor="accent5" w:themeShade="BF"/>
          <w:sz w:val="28"/>
          <w:szCs w:val="28"/>
        </w:rPr>
      </w:pPr>
    </w:p>
    <w:p w14:paraId="282EB824" w14:textId="235AFC05" w:rsidR="006707EE" w:rsidRDefault="006707EE" w:rsidP="00175AFB">
      <w:pPr>
        <w:autoSpaceDE w:val="0"/>
        <w:autoSpaceDN w:val="0"/>
        <w:adjustRightInd w:val="0"/>
        <w:rPr>
          <w:b/>
          <w:color w:val="2F5496" w:themeColor="accent5" w:themeShade="BF"/>
          <w:sz w:val="28"/>
          <w:szCs w:val="28"/>
        </w:rPr>
      </w:pPr>
    </w:p>
    <w:p w14:paraId="10ACB8ED" w14:textId="3ED4FA66" w:rsidR="006707EE" w:rsidRPr="006707EE" w:rsidRDefault="006707EE" w:rsidP="006707EE">
      <w:pPr>
        <w:rPr>
          <w:sz w:val="20"/>
          <w:szCs w:val="20"/>
        </w:rPr>
      </w:pPr>
    </w:p>
    <w:sectPr w:rsidR="006707EE" w:rsidRPr="006707EE" w:rsidSect="009639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3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63ED"/>
    <w:multiLevelType w:val="hybridMultilevel"/>
    <w:tmpl w:val="8C0C3062"/>
    <w:lvl w:ilvl="0" w:tplc="966AEED2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1588B"/>
    <w:multiLevelType w:val="hybridMultilevel"/>
    <w:tmpl w:val="13D669D0"/>
    <w:lvl w:ilvl="0" w:tplc="4E94102E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85A5D12"/>
    <w:multiLevelType w:val="hybridMultilevel"/>
    <w:tmpl w:val="C62E5AEA"/>
    <w:lvl w:ilvl="0" w:tplc="F5E4E5C2">
      <w:start w:val="1"/>
      <w:numFmt w:val="upperRoman"/>
      <w:lvlText w:val="%1."/>
      <w:lvlJc w:val="left"/>
      <w:pPr>
        <w:ind w:left="1003" w:hanging="72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FD"/>
    <w:rsid w:val="000049E0"/>
    <w:rsid w:val="0001095B"/>
    <w:rsid w:val="000211C7"/>
    <w:rsid w:val="000256BE"/>
    <w:rsid w:val="00027AEA"/>
    <w:rsid w:val="000B711F"/>
    <w:rsid w:val="000C7E70"/>
    <w:rsid w:val="000E4CFD"/>
    <w:rsid w:val="000F7CB3"/>
    <w:rsid w:val="00101020"/>
    <w:rsid w:val="00115C90"/>
    <w:rsid w:val="00152196"/>
    <w:rsid w:val="00154775"/>
    <w:rsid w:val="00160CEA"/>
    <w:rsid w:val="00175AFB"/>
    <w:rsid w:val="00180F1E"/>
    <w:rsid w:val="00184206"/>
    <w:rsid w:val="00190E28"/>
    <w:rsid w:val="001A017D"/>
    <w:rsid w:val="001A401A"/>
    <w:rsid w:val="001A5575"/>
    <w:rsid w:val="001B3EB4"/>
    <w:rsid w:val="001C4150"/>
    <w:rsid w:val="001D4A2B"/>
    <w:rsid w:val="001E0B36"/>
    <w:rsid w:val="001F3B93"/>
    <w:rsid w:val="00230665"/>
    <w:rsid w:val="00236AF2"/>
    <w:rsid w:val="00294C98"/>
    <w:rsid w:val="00295C88"/>
    <w:rsid w:val="002A2891"/>
    <w:rsid w:val="002C05A7"/>
    <w:rsid w:val="002D284D"/>
    <w:rsid w:val="003331FA"/>
    <w:rsid w:val="00337A6F"/>
    <w:rsid w:val="00357A7F"/>
    <w:rsid w:val="003640FB"/>
    <w:rsid w:val="003666B4"/>
    <w:rsid w:val="0037365F"/>
    <w:rsid w:val="003A35CE"/>
    <w:rsid w:val="00421D44"/>
    <w:rsid w:val="00443E0C"/>
    <w:rsid w:val="004609CF"/>
    <w:rsid w:val="004752D3"/>
    <w:rsid w:val="00482BFA"/>
    <w:rsid w:val="0049321A"/>
    <w:rsid w:val="004D09CE"/>
    <w:rsid w:val="00513BD6"/>
    <w:rsid w:val="00533D9C"/>
    <w:rsid w:val="00546B65"/>
    <w:rsid w:val="00553EE3"/>
    <w:rsid w:val="005620E6"/>
    <w:rsid w:val="00570441"/>
    <w:rsid w:val="005742FD"/>
    <w:rsid w:val="005B7991"/>
    <w:rsid w:val="005C75AE"/>
    <w:rsid w:val="005E5A9F"/>
    <w:rsid w:val="006441CA"/>
    <w:rsid w:val="0066172F"/>
    <w:rsid w:val="0066648F"/>
    <w:rsid w:val="006707EE"/>
    <w:rsid w:val="0067364F"/>
    <w:rsid w:val="00676712"/>
    <w:rsid w:val="0069289A"/>
    <w:rsid w:val="006A2851"/>
    <w:rsid w:val="006B543C"/>
    <w:rsid w:val="006B7118"/>
    <w:rsid w:val="006C08FE"/>
    <w:rsid w:val="006D5049"/>
    <w:rsid w:val="006E72A4"/>
    <w:rsid w:val="007013EF"/>
    <w:rsid w:val="00707306"/>
    <w:rsid w:val="0071742F"/>
    <w:rsid w:val="0071754E"/>
    <w:rsid w:val="00731642"/>
    <w:rsid w:val="00764CD7"/>
    <w:rsid w:val="007740AB"/>
    <w:rsid w:val="007859F2"/>
    <w:rsid w:val="00793B1C"/>
    <w:rsid w:val="007A744A"/>
    <w:rsid w:val="007B713F"/>
    <w:rsid w:val="007B7EB7"/>
    <w:rsid w:val="007C6EE7"/>
    <w:rsid w:val="00801F00"/>
    <w:rsid w:val="008300ED"/>
    <w:rsid w:val="00844DE2"/>
    <w:rsid w:val="008505AF"/>
    <w:rsid w:val="008551AB"/>
    <w:rsid w:val="008646E3"/>
    <w:rsid w:val="008650ED"/>
    <w:rsid w:val="0086591F"/>
    <w:rsid w:val="00870F2A"/>
    <w:rsid w:val="00871F19"/>
    <w:rsid w:val="0088095C"/>
    <w:rsid w:val="00897221"/>
    <w:rsid w:val="008B394A"/>
    <w:rsid w:val="008B4F3A"/>
    <w:rsid w:val="008C3E20"/>
    <w:rsid w:val="008C4E5A"/>
    <w:rsid w:val="008C5BFD"/>
    <w:rsid w:val="008D43B0"/>
    <w:rsid w:val="008E3244"/>
    <w:rsid w:val="008F1952"/>
    <w:rsid w:val="00903431"/>
    <w:rsid w:val="00912818"/>
    <w:rsid w:val="00923241"/>
    <w:rsid w:val="00927EE9"/>
    <w:rsid w:val="00935D53"/>
    <w:rsid w:val="00943F82"/>
    <w:rsid w:val="00945B58"/>
    <w:rsid w:val="009470EB"/>
    <w:rsid w:val="00950B99"/>
    <w:rsid w:val="00962C15"/>
    <w:rsid w:val="00963908"/>
    <w:rsid w:val="009C0493"/>
    <w:rsid w:val="009E2969"/>
    <w:rsid w:val="00A24F1F"/>
    <w:rsid w:val="00A26F02"/>
    <w:rsid w:val="00A27563"/>
    <w:rsid w:val="00A6245B"/>
    <w:rsid w:val="00A649E6"/>
    <w:rsid w:val="00A654E1"/>
    <w:rsid w:val="00A84E46"/>
    <w:rsid w:val="00AA49E7"/>
    <w:rsid w:val="00AC765F"/>
    <w:rsid w:val="00AD1BAB"/>
    <w:rsid w:val="00AE23FD"/>
    <w:rsid w:val="00AE6329"/>
    <w:rsid w:val="00AF5D73"/>
    <w:rsid w:val="00B16C76"/>
    <w:rsid w:val="00B204DE"/>
    <w:rsid w:val="00B74204"/>
    <w:rsid w:val="00B7442E"/>
    <w:rsid w:val="00B82C29"/>
    <w:rsid w:val="00BA1F0B"/>
    <w:rsid w:val="00BA2CB7"/>
    <w:rsid w:val="00BA62E9"/>
    <w:rsid w:val="00BB58B5"/>
    <w:rsid w:val="00BD7380"/>
    <w:rsid w:val="00BD7FFD"/>
    <w:rsid w:val="00C05E59"/>
    <w:rsid w:val="00C11043"/>
    <w:rsid w:val="00C13D51"/>
    <w:rsid w:val="00C404E1"/>
    <w:rsid w:val="00C448BF"/>
    <w:rsid w:val="00C670EC"/>
    <w:rsid w:val="00C745B0"/>
    <w:rsid w:val="00CA6711"/>
    <w:rsid w:val="00CB7516"/>
    <w:rsid w:val="00CC0124"/>
    <w:rsid w:val="00CE19DB"/>
    <w:rsid w:val="00D15E72"/>
    <w:rsid w:val="00D2470C"/>
    <w:rsid w:val="00D25221"/>
    <w:rsid w:val="00D34233"/>
    <w:rsid w:val="00D52BD4"/>
    <w:rsid w:val="00D5367E"/>
    <w:rsid w:val="00D5721E"/>
    <w:rsid w:val="00D604EA"/>
    <w:rsid w:val="00D64F13"/>
    <w:rsid w:val="00D70339"/>
    <w:rsid w:val="00D75F7C"/>
    <w:rsid w:val="00D8498B"/>
    <w:rsid w:val="00D943ED"/>
    <w:rsid w:val="00DC52BF"/>
    <w:rsid w:val="00DF2744"/>
    <w:rsid w:val="00E134D3"/>
    <w:rsid w:val="00E3185D"/>
    <w:rsid w:val="00E64B7C"/>
    <w:rsid w:val="00E71839"/>
    <w:rsid w:val="00E74F9B"/>
    <w:rsid w:val="00E866B5"/>
    <w:rsid w:val="00E9196B"/>
    <w:rsid w:val="00E9393C"/>
    <w:rsid w:val="00E97E42"/>
    <w:rsid w:val="00EC383D"/>
    <w:rsid w:val="00ED73E8"/>
    <w:rsid w:val="00ED7D55"/>
    <w:rsid w:val="00F022F8"/>
    <w:rsid w:val="00F10A44"/>
    <w:rsid w:val="00F33AF1"/>
    <w:rsid w:val="00F56ACB"/>
    <w:rsid w:val="00F85F2D"/>
    <w:rsid w:val="00F87BFD"/>
    <w:rsid w:val="00FE7043"/>
    <w:rsid w:val="00FE7C51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3D52"/>
  <w14:defaultImageDpi w14:val="32767"/>
  <w15:docId w15:val="{AFA7619F-CEDB-7F4B-8C6E-ECDD9623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A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3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86591F"/>
  </w:style>
  <w:style w:type="paragraph" w:styleId="Nessunaspaziatura">
    <w:name w:val="No Spacing"/>
    <w:uiPriority w:val="1"/>
    <w:qFormat/>
    <w:rsid w:val="00D64F13"/>
    <w:pPr>
      <w:overflowPunct w:val="0"/>
      <w:autoSpaceDE w:val="0"/>
      <w:autoSpaceDN w:val="0"/>
      <w:adjustRightInd w:val="0"/>
    </w:pPr>
    <w:rPr>
      <w:rFonts w:ascii="Tahoma" w:eastAsia="Times New Roman" w:hAnsi="Tahoma" w:cs="Times New Roman"/>
      <w:szCs w:val="20"/>
      <w:lang w:eastAsia="it-IT"/>
    </w:rPr>
  </w:style>
  <w:style w:type="paragraph" w:customStyle="1" w:styleId="Standard">
    <w:name w:val="Standard"/>
    <w:rsid w:val="00357A7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A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AF1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D43B0"/>
    <w:pPr>
      <w:ind w:left="720"/>
      <w:contextualSpacing/>
    </w:pPr>
    <w:rPr>
      <w:rFonts w:ascii="Cambria" w:eastAsia="MS Mincho" w:hAnsi="Cambria"/>
    </w:rPr>
  </w:style>
  <w:style w:type="character" w:styleId="Collegamentoipertestuale">
    <w:name w:val="Hyperlink"/>
    <w:basedOn w:val="Carpredefinitoparagrafo"/>
    <w:uiPriority w:val="99"/>
    <w:unhideWhenUsed/>
    <w:rsid w:val="00E3185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185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7364F"/>
    <w:rPr>
      <w:b/>
      <w:bCs/>
    </w:rPr>
  </w:style>
  <w:style w:type="paragraph" w:customStyle="1" w:styleId="Nessunostileparagrafo">
    <w:name w:val="[Nessuno stile paragrafo]"/>
    <w:rsid w:val="00B204DE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sd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18</cp:revision>
  <cp:lastPrinted>2018-10-22T09:57:00Z</cp:lastPrinted>
  <dcterms:created xsi:type="dcterms:W3CDTF">2020-09-12T06:46:00Z</dcterms:created>
  <dcterms:modified xsi:type="dcterms:W3CDTF">2020-09-21T09:07:00Z</dcterms:modified>
</cp:coreProperties>
</file>