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Y="-547"/>
        <w:tblW w:w="9827" w:type="dxa"/>
        <w:tblLook w:val="00A0" w:firstRow="1" w:lastRow="0" w:firstColumn="1" w:lastColumn="0" w:noHBand="0" w:noVBand="0"/>
      </w:tblPr>
      <w:tblGrid>
        <w:gridCol w:w="5862"/>
        <w:gridCol w:w="3965"/>
      </w:tblGrid>
      <w:tr w:rsidR="00CE063A" w:rsidRPr="009164A0" w14:paraId="48541507" w14:textId="77777777" w:rsidTr="00CB06A3">
        <w:trPr>
          <w:trHeight w:val="1415"/>
        </w:trPr>
        <w:tc>
          <w:tcPr>
            <w:tcW w:w="5862" w:type="dxa"/>
          </w:tcPr>
          <w:p w14:paraId="553E338A" w14:textId="77777777" w:rsidR="006216D0" w:rsidRPr="009164A0" w:rsidRDefault="006216D0" w:rsidP="00211C21">
            <w:pPr>
              <w:spacing w:line="360" w:lineRule="auto"/>
              <w:rPr>
                <w:b/>
                <w:sz w:val="36"/>
              </w:rPr>
            </w:pPr>
            <w:r w:rsidRPr="009164A0">
              <w:rPr>
                <w:b/>
                <w:sz w:val="36"/>
                <w:szCs w:val="16"/>
              </w:rPr>
              <w:t xml:space="preserve">Contemporanea </w:t>
            </w:r>
            <w:r w:rsidR="00CA7151" w:rsidRPr="009164A0">
              <w:rPr>
                <w:b/>
                <w:sz w:val="36"/>
                <w:szCs w:val="16"/>
              </w:rPr>
              <w:t>201</w:t>
            </w:r>
            <w:r w:rsidR="00F8214E" w:rsidRPr="009164A0">
              <w:rPr>
                <w:b/>
                <w:sz w:val="36"/>
                <w:szCs w:val="16"/>
              </w:rPr>
              <w:t>3</w:t>
            </w:r>
          </w:p>
          <w:p w14:paraId="4E4C290C" w14:textId="77777777" w:rsidR="00CE063A" w:rsidRPr="009164A0" w:rsidRDefault="00CE063A" w:rsidP="00211C21">
            <w:pPr>
              <w:spacing w:line="360" w:lineRule="auto"/>
              <w:rPr>
                <w:sz w:val="22"/>
              </w:rPr>
            </w:pPr>
            <w:r w:rsidRPr="009164A0">
              <w:rPr>
                <w:sz w:val="22"/>
                <w:szCs w:val="16"/>
              </w:rPr>
              <w:t xml:space="preserve">Festival di Nuova Musica - </w:t>
            </w:r>
            <w:r w:rsidR="00F8214E" w:rsidRPr="009164A0">
              <w:rPr>
                <w:sz w:val="22"/>
                <w:szCs w:val="16"/>
              </w:rPr>
              <w:t>diciassettesima</w:t>
            </w:r>
            <w:r w:rsidRPr="009164A0">
              <w:rPr>
                <w:sz w:val="22"/>
                <w:szCs w:val="16"/>
              </w:rPr>
              <w:t xml:space="preserve"> edizione</w:t>
            </w:r>
          </w:p>
          <w:p w14:paraId="5ACF8B1F" w14:textId="77777777" w:rsidR="00CE063A" w:rsidRPr="009164A0" w:rsidRDefault="004A524A" w:rsidP="00211C21">
            <w:pPr>
              <w:spacing w:line="360" w:lineRule="auto"/>
              <w:rPr>
                <w:rFonts w:ascii="Arial" w:hAnsi="Arial"/>
                <w:sz w:val="22"/>
              </w:rPr>
            </w:pPr>
            <w:r w:rsidRPr="009164A0">
              <w:rPr>
                <w:sz w:val="22"/>
              </w:rPr>
              <w:t>16</w:t>
            </w:r>
            <w:r w:rsidR="00CA7151" w:rsidRPr="009164A0">
              <w:rPr>
                <w:sz w:val="22"/>
              </w:rPr>
              <w:t xml:space="preserve"> &gt; </w:t>
            </w:r>
            <w:r w:rsidR="00455D32" w:rsidRPr="009164A0">
              <w:rPr>
                <w:sz w:val="22"/>
              </w:rPr>
              <w:t>2</w:t>
            </w:r>
            <w:r w:rsidR="00F8214E" w:rsidRPr="009164A0">
              <w:rPr>
                <w:sz w:val="22"/>
              </w:rPr>
              <w:t>2</w:t>
            </w:r>
            <w:r w:rsidR="00CE063A" w:rsidRPr="009164A0">
              <w:rPr>
                <w:sz w:val="22"/>
              </w:rPr>
              <w:t xml:space="preserve"> ottobre 201</w:t>
            </w:r>
            <w:r w:rsidR="00F8214E" w:rsidRPr="009164A0">
              <w:rPr>
                <w:sz w:val="22"/>
              </w:rPr>
              <w:t>3</w:t>
            </w:r>
          </w:p>
        </w:tc>
        <w:tc>
          <w:tcPr>
            <w:tcW w:w="3965" w:type="dxa"/>
          </w:tcPr>
          <w:p w14:paraId="67191554" w14:textId="77777777" w:rsidR="00CE063A" w:rsidRPr="009164A0" w:rsidRDefault="00F8214E" w:rsidP="00211C21">
            <w:pPr>
              <w:spacing w:line="360" w:lineRule="auto"/>
              <w:jc w:val="right"/>
              <w:rPr>
                <w:sz w:val="22"/>
              </w:rPr>
            </w:pPr>
            <w:r w:rsidRPr="009164A0">
              <w:rPr>
                <w:noProof/>
                <w:sz w:val="22"/>
                <w:lang w:val="en-US" w:eastAsia="en-US"/>
              </w:rPr>
              <w:drawing>
                <wp:inline distT="0" distB="0" distL="0" distR="0" wp14:anchorId="584DACF3" wp14:editId="36F0DDA4">
                  <wp:extent cx="1078992" cy="10637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MPORANEA_2013 300 3x3.jpg"/>
                          <pic:cNvPicPr/>
                        </pic:nvPicPr>
                        <pic:blipFill>
                          <a:blip r:embed="rId5">
                            <a:extLst>
                              <a:ext uri="{28A0092B-C50C-407E-A947-70E740481C1C}">
                                <a14:useLocalDpi xmlns:a14="http://schemas.microsoft.com/office/drawing/2010/main" val="0"/>
                              </a:ext>
                            </a:extLst>
                          </a:blip>
                          <a:stretch>
                            <a:fillRect/>
                          </a:stretch>
                        </pic:blipFill>
                        <pic:spPr>
                          <a:xfrm>
                            <a:off x="0" y="0"/>
                            <a:ext cx="1078992" cy="1063752"/>
                          </a:xfrm>
                          <a:prstGeom prst="rect">
                            <a:avLst/>
                          </a:prstGeom>
                        </pic:spPr>
                      </pic:pic>
                    </a:graphicData>
                  </a:graphic>
                </wp:inline>
              </w:drawing>
            </w:r>
            <w:r w:rsidR="00CE063A" w:rsidRPr="009164A0">
              <w:rPr>
                <w:sz w:val="22"/>
              </w:rPr>
              <w:t xml:space="preserve"> </w:t>
            </w:r>
          </w:p>
        </w:tc>
      </w:tr>
    </w:tbl>
    <w:p w14:paraId="67A02572" w14:textId="61570088" w:rsidR="00BC265E" w:rsidRPr="00BC265E" w:rsidRDefault="00BC265E" w:rsidP="00BC265E">
      <w:pPr>
        <w:pStyle w:val="NoParagraphStyle"/>
        <w:rPr>
          <w:rFonts w:ascii="Arial" w:hAnsi="Arial" w:cs="Arial"/>
          <w:spacing w:val="-2"/>
          <w:sz w:val="20"/>
          <w:szCs w:val="20"/>
        </w:rPr>
      </w:pPr>
      <w:r w:rsidRPr="00BC265E">
        <w:rPr>
          <w:rFonts w:ascii="Arial" w:hAnsi="Arial" w:cs="Arial"/>
          <w:spacing w:val="-2"/>
          <w:sz w:val="20"/>
          <w:szCs w:val="20"/>
        </w:rPr>
        <w:t>1</w:t>
      </w:r>
      <w:r w:rsidR="0000636E">
        <w:rPr>
          <w:rFonts w:ascii="Arial" w:hAnsi="Arial" w:cs="Arial"/>
          <w:spacing w:val="-2"/>
          <w:sz w:val="20"/>
          <w:szCs w:val="20"/>
        </w:rPr>
        <w:t>8</w:t>
      </w:r>
      <w:r w:rsidRPr="00BC265E">
        <w:rPr>
          <w:rFonts w:ascii="Arial" w:hAnsi="Arial" w:cs="Arial"/>
          <w:spacing w:val="-2"/>
          <w:sz w:val="20"/>
          <w:szCs w:val="20"/>
        </w:rPr>
        <w:t xml:space="preserve"> ottobre 2013</w:t>
      </w:r>
      <w:r>
        <w:rPr>
          <w:rFonts w:ascii="Arial" w:hAnsi="Arial" w:cs="Arial"/>
          <w:spacing w:val="-2"/>
          <w:sz w:val="20"/>
          <w:szCs w:val="20"/>
        </w:rPr>
        <w:t xml:space="preserve"> - </w:t>
      </w:r>
      <w:r w:rsidRPr="00BC265E">
        <w:rPr>
          <w:rFonts w:ascii="Arial" w:hAnsi="Arial" w:cs="Arial"/>
          <w:spacing w:val="-2"/>
          <w:sz w:val="20"/>
          <w:szCs w:val="20"/>
        </w:rPr>
        <w:t>ore 21.00</w:t>
      </w:r>
    </w:p>
    <w:p w14:paraId="5C7433E3" w14:textId="52B1158C" w:rsidR="009F63F3" w:rsidRDefault="00BC265E" w:rsidP="009F63F3">
      <w:pPr>
        <w:pStyle w:val="NoParagraphStyle"/>
        <w:rPr>
          <w:rFonts w:ascii="Arial" w:hAnsi="Arial" w:cs="Arial"/>
          <w:spacing w:val="-2"/>
          <w:sz w:val="20"/>
          <w:szCs w:val="20"/>
        </w:rPr>
      </w:pPr>
      <w:r w:rsidRPr="00BC265E">
        <w:rPr>
          <w:rFonts w:ascii="Arial" w:hAnsi="Arial" w:cs="Arial"/>
          <w:spacing w:val="-2"/>
          <w:sz w:val="20"/>
          <w:szCs w:val="20"/>
        </w:rPr>
        <w:t xml:space="preserve">Teatro San Giorgio - Udine </w:t>
      </w:r>
    </w:p>
    <w:p w14:paraId="6E948FB2" w14:textId="77777777" w:rsidR="009F63F3" w:rsidRPr="009F63F3" w:rsidRDefault="009F63F3" w:rsidP="009F63F3">
      <w:pPr>
        <w:pStyle w:val="NoParagraphStyle"/>
        <w:rPr>
          <w:rFonts w:ascii="Arial" w:hAnsi="Arial" w:cs="Arial"/>
          <w:spacing w:val="-2"/>
          <w:sz w:val="20"/>
          <w:szCs w:val="20"/>
        </w:rPr>
      </w:pPr>
    </w:p>
    <w:p w14:paraId="70F771E4" w14:textId="77777777" w:rsidR="009F63F3" w:rsidRPr="009F63F3" w:rsidRDefault="009F63F3" w:rsidP="009F63F3">
      <w:pPr>
        <w:pStyle w:val="NoParagraphStyle"/>
        <w:rPr>
          <w:rFonts w:ascii="Arial" w:hAnsi="Arial" w:cs="Arial"/>
          <w:color w:val="auto"/>
          <w:spacing w:val="-2"/>
          <w:sz w:val="36"/>
          <w:szCs w:val="36"/>
        </w:rPr>
      </w:pPr>
      <w:r w:rsidRPr="009F63F3">
        <w:rPr>
          <w:rFonts w:ascii="Arial" w:hAnsi="Arial" w:cs="Arial"/>
          <w:color w:val="auto"/>
          <w:spacing w:val="-2"/>
          <w:sz w:val="36"/>
          <w:szCs w:val="36"/>
        </w:rPr>
        <w:t>Duo Costanza - D’Errico</w:t>
      </w:r>
    </w:p>
    <w:p w14:paraId="5FD91D48" w14:textId="77777777" w:rsidR="009F63F3" w:rsidRPr="009F63F3" w:rsidRDefault="009F63F3" w:rsidP="009F63F3">
      <w:pPr>
        <w:pStyle w:val="NoParagraphStyle"/>
        <w:rPr>
          <w:rFonts w:ascii="Arial" w:hAnsi="Arial" w:cs="Arial"/>
          <w:spacing w:val="-2"/>
          <w:sz w:val="20"/>
          <w:szCs w:val="20"/>
        </w:rPr>
      </w:pPr>
    </w:p>
    <w:p w14:paraId="27452AE6" w14:textId="77777777" w:rsidR="009F63F3" w:rsidRPr="009F63F3" w:rsidRDefault="009F63F3" w:rsidP="009F63F3">
      <w:pPr>
        <w:pStyle w:val="NoParagraphStyle"/>
        <w:rPr>
          <w:rFonts w:ascii="Arial" w:hAnsi="Arial" w:cs="Arial"/>
          <w:spacing w:val="-2"/>
          <w:sz w:val="20"/>
          <w:szCs w:val="20"/>
        </w:rPr>
      </w:pPr>
      <w:r w:rsidRPr="009F63F3">
        <w:rPr>
          <w:rFonts w:ascii="Arial" w:hAnsi="Arial" w:cs="Arial"/>
          <w:spacing w:val="-2"/>
          <w:sz w:val="20"/>
          <w:szCs w:val="20"/>
        </w:rPr>
        <w:t>Lucia D’Errico, basso elettrico</w:t>
      </w:r>
    </w:p>
    <w:p w14:paraId="238B87EF" w14:textId="77777777" w:rsidR="009F63F3" w:rsidRPr="009F63F3" w:rsidRDefault="009F63F3" w:rsidP="009F63F3">
      <w:pPr>
        <w:pStyle w:val="NoParagraphStyle"/>
        <w:rPr>
          <w:rFonts w:ascii="Arial" w:hAnsi="Arial" w:cs="Arial"/>
          <w:spacing w:val="-2"/>
          <w:sz w:val="20"/>
          <w:szCs w:val="20"/>
        </w:rPr>
      </w:pPr>
      <w:r w:rsidRPr="009F63F3">
        <w:rPr>
          <w:rFonts w:ascii="Arial" w:hAnsi="Arial" w:cs="Arial"/>
          <w:spacing w:val="-2"/>
          <w:sz w:val="20"/>
          <w:szCs w:val="20"/>
        </w:rPr>
        <w:t xml:space="preserve">Federico Costanza, </w:t>
      </w:r>
      <w:proofErr w:type="gramStart"/>
      <w:r w:rsidRPr="009F63F3">
        <w:rPr>
          <w:rFonts w:ascii="Arial" w:hAnsi="Arial" w:cs="Arial"/>
          <w:spacing w:val="-2"/>
          <w:sz w:val="20"/>
          <w:szCs w:val="20"/>
        </w:rPr>
        <w:t>pianoforti giocattolo amplificati ed elettronica</w:t>
      </w:r>
      <w:proofErr w:type="gramEnd"/>
    </w:p>
    <w:p w14:paraId="3AEA8F27" w14:textId="77777777" w:rsidR="009F63F3" w:rsidRPr="009F63F3" w:rsidRDefault="009F63F3" w:rsidP="009F63F3">
      <w:pPr>
        <w:pStyle w:val="NoParagraphStyle"/>
        <w:rPr>
          <w:rFonts w:ascii="Arial" w:hAnsi="Arial" w:cs="Arial"/>
          <w:spacing w:val="-2"/>
          <w:sz w:val="20"/>
          <w:szCs w:val="20"/>
        </w:rPr>
      </w:pPr>
    </w:p>
    <w:p w14:paraId="53828EE7" w14:textId="77777777" w:rsidR="009F63F3" w:rsidRPr="009F63F3" w:rsidRDefault="009F63F3" w:rsidP="009F63F3">
      <w:pPr>
        <w:pStyle w:val="NoParagraphStyle"/>
        <w:jc w:val="both"/>
        <w:rPr>
          <w:rFonts w:ascii="Arial" w:hAnsi="Arial" w:cs="Arial"/>
          <w:spacing w:val="-2"/>
          <w:sz w:val="20"/>
          <w:szCs w:val="20"/>
        </w:rPr>
      </w:pPr>
      <w:r w:rsidRPr="009F63F3">
        <w:rPr>
          <w:rFonts w:ascii="Arial" w:hAnsi="Arial" w:cs="Arial"/>
          <w:spacing w:val="-2"/>
          <w:sz w:val="20"/>
          <w:szCs w:val="20"/>
        </w:rPr>
        <w:t xml:space="preserve">Il progetto propone </w:t>
      </w:r>
      <w:proofErr w:type="gramStart"/>
      <w:r w:rsidRPr="009F63F3">
        <w:rPr>
          <w:rFonts w:ascii="Arial" w:hAnsi="Arial" w:cs="Arial"/>
          <w:spacing w:val="-2"/>
          <w:sz w:val="20"/>
          <w:szCs w:val="20"/>
        </w:rPr>
        <w:t xml:space="preserve">una </w:t>
      </w:r>
      <w:proofErr w:type="gramEnd"/>
      <w:r w:rsidRPr="009F63F3">
        <w:rPr>
          <w:rFonts w:ascii="Arial" w:hAnsi="Arial" w:cs="Arial"/>
          <w:spacing w:val="-2"/>
          <w:sz w:val="20"/>
          <w:szCs w:val="20"/>
        </w:rPr>
        <w:t xml:space="preserve">esplorazione dei mondi sonori di questi due strumenti particolari che hanno nel duo </w:t>
      </w:r>
      <w:proofErr w:type="spellStart"/>
      <w:r w:rsidRPr="009F63F3">
        <w:rPr>
          <w:rFonts w:ascii="Arial" w:hAnsi="Arial" w:cs="Arial"/>
          <w:spacing w:val="-2"/>
          <w:sz w:val="20"/>
          <w:szCs w:val="20"/>
        </w:rPr>
        <w:t>Costanza-D’Errico</w:t>
      </w:r>
      <w:proofErr w:type="spellEnd"/>
      <w:r w:rsidRPr="009F63F3">
        <w:rPr>
          <w:rFonts w:ascii="Arial" w:hAnsi="Arial" w:cs="Arial"/>
          <w:spacing w:val="-2"/>
          <w:sz w:val="20"/>
          <w:szCs w:val="20"/>
        </w:rPr>
        <w:t xml:space="preserve"> un incontro singolare ed inedito. Composizioni solistiche si alterneranno a opere scritte appositamente per il duo e che hanno in comune la volontà di </w:t>
      </w:r>
      <w:proofErr w:type="gramStart"/>
      <w:r w:rsidRPr="009F63F3">
        <w:rPr>
          <w:rFonts w:ascii="Arial" w:hAnsi="Arial" w:cs="Arial"/>
          <w:spacing w:val="-2"/>
          <w:sz w:val="20"/>
          <w:szCs w:val="20"/>
        </w:rPr>
        <w:t xml:space="preserve">una </w:t>
      </w:r>
      <w:proofErr w:type="gramEnd"/>
      <w:r w:rsidRPr="009F63F3">
        <w:rPr>
          <w:rFonts w:ascii="Arial" w:hAnsi="Arial" w:cs="Arial"/>
          <w:spacing w:val="-2"/>
          <w:sz w:val="20"/>
          <w:szCs w:val="20"/>
        </w:rPr>
        <w:t>indagine rigorosa delle sonorità estreme dei due strumenti e delle potenzialità espressive e performative dei due musicisti.</w:t>
      </w:r>
    </w:p>
    <w:p w14:paraId="0C48A58E" w14:textId="77777777" w:rsidR="009F63F3" w:rsidRPr="009F63F3" w:rsidRDefault="009F63F3" w:rsidP="009F63F3">
      <w:pPr>
        <w:pStyle w:val="NoParagraphStyle"/>
        <w:jc w:val="both"/>
        <w:rPr>
          <w:rFonts w:ascii="Arial" w:hAnsi="Arial" w:cs="Arial"/>
          <w:spacing w:val="-2"/>
          <w:sz w:val="20"/>
          <w:szCs w:val="20"/>
        </w:rPr>
      </w:pPr>
    </w:p>
    <w:p w14:paraId="0F878BB5" w14:textId="77777777" w:rsidR="009F63F3" w:rsidRPr="009F63F3" w:rsidRDefault="009F63F3" w:rsidP="009F63F3">
      <w:pPr>
        <w:widowControl w:val="0"/>
        <w:suppressAutoHyphens/>
        <w:autoSpaceDE w:val="0"/>
        <w:autoSpaceDN w:val="0"/>
        <w:adjustRightInd w:val="0"/>
        <w:spacing w:line="288" w:lineRule="auto"/>
        <w:textAlignment w:val="center"/>
        <w:rPr>
          <w:rFonts w:ascii="Arial" w:hAnsi="Arial" w:cs="Arial"/>
          <w:color w:val="000000"/>
          <w:spacing w:val="-2"/>
          <w:sz w:val="20"/>
          <w:szCs w:val="20"/>
        </w:rPr>
      </w:pPr>
      <w:r w:rsidRPr="009F63F3">
        <w:rPr>
          <w:rFonts w:ascii="Arial" w:hAnsi="Arial" w:cs="Arial"/>
          <w:color w:val="000000"/>
          <w:spacing w:val="-2"/>
          <w:sz w:val="20"/>
          <w:szCs w:val="20"/>
        </w:rPr>
        <w:t>Programma:</w:t>
      </w:r>
    </w:p>
    <w:p w14:paraId="5E075CDE" w14:textId="77777777" w:rsidR="009F63F3" w:rsidRPr="009F63F3" w:rsidRDefault="009F63F3" w:rsidP="009F63F3">
      <w:pPr>
        <w:widowControl w:val="0"/>
        <w:suppressAutoHyphens/>
        <w:autoSpaceDE w:val="0"/>
        <w:autoSpaceDN w:val="0"/>
        <w:adjustRightInd w:val="0"/>
        <w:spacing w:line="288" w:lineRule="auto"/>
        <w:textAlignment w:val="center"/>
        <w:rPr>
          <w:rFonts w:ascii="Arial" w:hAnsi="Arial" w:cs="Arial"/>
          <w:b/>
          <w:bCs/>
          <w:color w:val="000000"/>
          <w:spacing w:val="-2"/>
          <w:sz w:val="20"/>
          <w:szCs w:val="20"/>
        </w:rPr>
      </w:pPr>
    </w:p>
    <w:p w14:paraId="5B82A0BD" w14:textId="77777777" w:rsidR="009F63F3" w:rsidRPr="009F63F3" w:rsidRDefault="009F63F3" w:rsidP="009F63F3">
      <w:pPr>
        <w:widowControl w:val="0"/>
        <w:suppressAutoHyphens/>
        <w:autoSpaceDE w:val="0"/>
        <w:autoSpaceDN w:val="0"/>
        <w:adjustRightInd w:val="0"/>
        <w:spacing w:line="288" w:lineRule="auto"/>
        <w:textAlignment w:val="center"/>
        <w:rPr>
          <w:rFonts w:ascii="Arial" w:hAnsi="Arial" w:cs="Arial"/>
          <w:i/>
          <w:iCs/>
          <w:color w:val="000000"/>
          <w:spacing w:val="-2"/>
          <w:sz w:val="20"/>
          <w:szCs w:val="20"/>
        </w:rPr>
      </w:pPr>
      <w:r w:rsidRPr="009F63F3">
        <w:rPr>
          <w:rFonts w:ascii="Arial" w:hAnsi="Arial" w:cs="Arial"/>
          <w:b/>
          <w:bCs/>
          <w:color w:val="000000"/>
          <w:spacing w:val="-2"/>
          <w:sz w:val="20"/>
          <w:szCs w:val="20"/>
        </w:rPr>
        <w:t xml:space="preserve">Eva </w:t>
      </w:r>
      <w:proofErr w:type="spellStart"/>
      <w:r w:rsidRPr="009F63F3">
        <w:rPr>
          <w:rFonts w:ascii="Arial" w:hAnsi="Arial" w:cs="Arial"/>
          <w:b/>
          <w:bCs/>
          <w:color w:val="000000"/>
          <w:spacing w:val="-2"/>
          <w:sz w:val="20"/>
          <w:szCs w:val="20"/>
        </w:rPr>
        <w:t>Cveta</w:t>
      </w:r>
      <w:proofErr w:type="spellEnd"/>
      <w:r w:rsidRPr="009F63F3">
        <w:rPr>
          <w:rFonts w:ascii="Arial" w:hAnsi="Arial" w:cs="Arial"/>
          <w:i/>
          <w:iCs/>
          <w:color w:val="000000"/>
          <w:spacing w:val="-2"/>
          <w:sz w:val="20"/>
          <w:szCs w:val="20"/>
        </w:rPr>
        <w:t xml:space="preserve"> </w:t>
      </w:r>
    </w:p>
    <w:p w14:paraId="3D5D68AC" w14:textId="77777777" w:rsidR="009F63F3" w:rsidRPr="009F63F3" w:rsidRDefault="009F63F3" w:rsidP="009F63F3">
      <w:pPr>
        <w:widowControl w:val="0"/>
        <w:suppressAutoHyphens/>
        <w:autoSpaceDE w:val="0"/>
        <w:autoSpaceDN w:val="0"/>
        <w:adjustRightInd w:val="0"/>
        <w:spacing w:line="288" w:lineRule="auto"/>
        <w:textAlignment w:val="center"/>
        <w:rPr>
          <w:rFonts w:ascii="Arial" w:hAnsi="Arial" w:cs="Arial"/>
          <w:i/>
          <w:iCs/>
          <w:color w:val="000000"/>
          <w:spacing w:val="-2"/>
          <w:sz w:val="20"/>
          <w:szCs w:val="20"/>
        </w:rPr>
      </w:pPr>
      <w:r w:rsidRPr="009F63F3">
        <w:rPr>
          <w:rFonts w:ascii="Arial" w:hAnsi="Arial" w:cs="Arial"/>
          <w:i/>
          <w:iCs/>
          <w:color w:val="000000"/>
          <w:spacing w:val="-2"/>
          <w:sz w:val="20"/>
          <w:szCs w:val="20"/>
        </w:rPr>
        <w:tab/>
        <w:t>Coffee killer (2012)</w:t>
      </w:r>
    </w:p>
    <w:p w14:paraId="707BA443" w14:textId="2FA00368" w:rsidR="009F63F3" w:rsidRPr="009F63F3" w:rsidRDefault="009F63F3" w:rsidP="009F63F3">
      <w:pPr>
        <w:widowControl w:val="0"/>
        <w:suppressAutoHyphens/>
        <w:autoSpaceDE w:val="0"/>
        <w:autoSpaceDN w:val="0"/>
        <w:adjustRightInd w:val="0"/>
        <w:spacing w:line="288" w:lineRule="auto"/>
        <w:textAlignment w:val="center"/>
        <w:rPr>
          <w:rFonts w:ascii="Arial" w:hAnsi="Arial" w:cs="Arial"/>
          <w:i/>
          <w:iCs/>
          <w:color w:val="000000"/>
          <w:spacing w:val="-2"/>
          <w:sz w:val="20"/>
          <w:szCs w:val="20"/>
        </w:rPr>
      </w:pPr>
      <w:r w:rsidRPr="009F63F3">
        <w:rPr>
          <w:rFonts w:ascii="Arial" w:hAnsi="Arial" w:cs="Arial"/>
          <w:i/>
          <w:iCs/>
          <w:color w:val="000000"/>
          <w:spacing w:val="-2"/>
          <w:sz w:val="20"/>
          <w:szCs w:val="20"/>
        </w:rPr>
        <w:tab/>
      </w:r>
      <w:proofErr w:type="gramStart"/>
      <w:r w:rsidRPr="009F63F3">
        <w:rPr>
          <w:rFonts w:ascii="Arial" w:hAnsi="Arial" w:cs="Arial"/>
          <w:color w:val="000000"/>
          <w:spacing w:val="-2"/>
          <w:sz w:val="20"/>
          <w:szCs w:val="20"/>
        </w:rPr>
        <w:t>per</w:t>
      </w:r>
      <w:proofErr w:type="gramEnd"/>
      <w:r w:rsidRPr="009F63F3">
        <w:rPr>
          <w:rFonts w:ascii="Arial" w:hAnsi="Arial" w:cs="Arial"/>
          <w:color w:val="000000"/>
          <w:spacing w:val="-2"/>
          <w:sz w:val="20"/>
          <w:szCs w:val="20"/>
        </w:rPr>
        <w:t xml:space="preserve"> pianoforte giocattolo amplificato e basso elettrico</w:t>
      </w:r>
      <w:r w:rsidRPr="009F63F3">
        <w:rPr>
          <w:rFonts w:ascii="Arial" w:hAnsi="Arial" w:cs="Arial"/>
          <w:i/>
          <w:iCs/>
          <w:color w:val="000000"/>
          <w:spacing w:val="-2"/>
          <w:sz w:val="20"/>
          <w:szCs w:val="20"/>
        </w:rPr>
        <w:t xml:space="preserve"> </w:t>
      </w:r>
    </w:p>
    <w:p w14:paraId="52598657" w14:textId="77777777" w:rsidR="009F63F3" w:rsidRPr="009F63F3" w:rsidRDefault="009F63F3" w:rsidP="009F63F3">
      <w:pPr>
        <w:widowControl w:val="0"/>
        <w:suppressAutoHyphens/>
        <w:autoSpaceDE w:val="0"/>
        <w:autoSpaceDN w:val="0"/>
        <w:adjustRightInd w:val="0"/>
        <w:spacing w:line="288" w:lineRule="auto"/>
        <w:textAlignment w:val="center"/>
        <w:rPr>
          <w:rFonts w:ascii="Arial" w:hAnsi="Arial" w:cs="Arial"/>
          <w:i/>
          <w:iCs/>
          <w:color w:val="000000"/>
          <w:spacing w:val="-2"/>
          <w:sz w:val="20"/>
          <w:szCs w:val="20"/>
        </w:rPr>
      </w:pPr>
      <w:r w:rsidRPr="009F63F3">
        <w:rPr>
          <w:rFonts w:ascii="Arial" w:hAnsi="Arial" w:cs="Arial"/>
          <w:b/>
          <w:bCs/>
          <w:color w:val="000000"/>
          <w:spacing w:val="-2"/>
          <w:sz w:val="20"/>
          <w:szCs w:val="20"/>
        </w:rPr>
        <w:t>John Cage</w:t>
      </w:r>
    </w:p>
    <w:p w14:paraId="4F8395F1" w14:textId="77777777" w:rsidR="009F63F3" w:rsidRPr="009F63F3" w:rsidRDefault="009F63F3" w:rsidP="009F63F3">
      <w:pPr>
        <w:widowControl w:val="0"/>
        <w:suppressAutoHyphens/>
        <w:autoSpaceDE w:val="0"/>
        <w:autoSpaceDN w:val="0"/>
        <w:adjustRightInd w:val="0"/>
        <w:spacing w:line="288" w:lineRule="auto"/>
        <w:textAlignment w:val="center"/>
        <w:rPr>
          <w:rFonts w:ascii="Arial" w:hAnsi="Arial" w:cs="Arial"/>
          <w:i/>
          <w:iCs/>
          <w:color w:val="000000"/>
          <w:spacing w:val="-2"/>
          <w:sz w:val="20"/>
          <w:szCs w:val="20"/>
        </w:rPr>
      </w:pPr>
      <w:r w:rsidRPr="009F63F3">
        <w:rPr>
          <w:rFonts w:ascii="Arial" w:hAnsi="Arial" w:cs="Arial"/>
          <w:i/>
          <w:iCs/>
          <w:color w:val="000000"/>
          <w:spacing w:val="-2"/>
          <w:sz w:val="20"/>
          <w:szCs w:val="20"/>
        </w:rPr>
        <w:tab/>
      </w:r>
      <w:proofErr w:type="gramStart"/>
      <w:r w:rsidRPr="009F63F3">
        <w:rPr>
          <w:rFonts w:ascii="Arial" w:hAnsi="Arial" w:cs="Arial"/>
          <w:i/>
          <w:iCs/>
          <w:color w:val="000000"/>
          <w:spacing w:val="-2"/>
          <w:sz w:val="20"/>
          <w:szCs w:val="20"/>
        </w:rPr>
        <w:t xml:space="preserve">Suite for </w:t>
      </w:r>
      <w:proofErr w:type="spellStart"/>
      <w:r w:rsidRPr="009F63F3">
        <w:rPr>
          <w:rFonts w:ascii="Arial" w:hAnsi="Arial" w:cs="Arial"/>
          <w:i/>
          <w:iCs/>
          <w:color w:val="000000"/>
          <w:spacing w:val="-2"/>
          <w:sz w:val="20"/>
          <w:szCs w:val="20"/>
        </w:rPr>
        <w:t>Toy</w:t>
      </w:r>
      <w:proofErr w:type="spellEnd"/>
      <w:r w:rsidRPr="009F63F3">
        <w:rPr>
          <w:rFonts w:ascii="Arial" w:hAnsi="Arial" w:cs="Arial"/>
          <w:i/>
          <w:iCs/>
          <w:color w:val="000000"/>
          <w:spacing w:val="-2"/>
          <w:sz w:val="20"/>
          <w:szCs w:val="20"/>
        </w:rPr>
        <w:t xml:space="preserve"> piano</w:t>
      </w:r>
      <w:proofErr w:type="gramEnd"/>
      <w:r w:rsidRPr="009F63F3">
        <w:rPr>
          <w:rFonts w:ascii="Arial" w:hAnsi="Arial" w:cs="Arial"/>
          <w:i/>
          <w:iCs/>
          <w:color w:val="000000"/>
          <w:spacing w:val="-2"/>
          <w:sz w:val="20"/>
          <w:szCs w:val="20"/>
        </w:rPr>
        <w:t xml:space="preserve"> (1948)</w:t>
      </w:r>
    </w:p>
    <w:p w14:paraId="7D11BAD1" w14:textId="28AF7AB5" w:rsidR="009F63F3" w:rsidRPr="009F63F3" w:rsidRDefault="009F63F3" w:rsidP="009F63F3">
      <w:pPr>
        <w:widowControl w:val="0"/>
        <w:suppressAutoHyphens/>
        <w:autoSpaceDE w:val="0"/>
        <w:autoSpaceDN w:val="0"/>
        <w:adjustRightInd w:val="0"/>
        <w:spacing w:line="288" w:lineRule="auto"/>
        <w:textAlignment w:val="center"/>
        <w:rPr>
          <w:rFonts w:ascii="Arial" w:hAnsi="Arial" w:cs="Arial"/>
          <w:i/>
          <w:iCs/>
          <w:color w:val="000000"/>
          <w:spacing w:val="-2"/>
          <w:sz w:val="20"/>
          <w:szCs w:val="20"/>
        </w:rPr>
      </w:pPr>
      <w:r w:rsidRPr="009F63F3">
        <w:rPr>
          <w:rFonts w:ascii="Arial" w:hAnsi="Arial" w:cs="Arial"/>
          <w:i/>
          <w:iCs/>
          <w:color w:val="000000"/>
          <w:spacing w:val="-2"/>
          <w:sz w:val="20"/>
          <w:szCs w:val="20"/>
        </w:rPr>
        <w:tab/>
      </w:r>
      <w:proofErr w:type="gramStart"/>
      <w:r w:rsidRPr="009F63F3">
        <w:rPr>
          <w:rFonts w:ascii="Arial" w:hAnsi="Arial" w:cs="Arial"/>
          <w:color w:val="000000"/>
          <w:spacing w:val="-2"/>
          <w:sz w:val="20"/>
          <w:szCs w:val="20"/>
        </w:rPr>
        <w:t>per</w:t>
      </w:r>
      <w:proofErr w:type="gramEnd"/>
      <w:r w:rsidRPr="009F63F3">
        <w:rPr>
          <w:rFonts w:ascii="Arial" w:hAnsi="Arial" w:cs="Arial"/>
          <w:color w:val="000000"/>
          <w:spacing w:val="-2"/>
          <w:sz w:val="20"/>
          <w:szCs w:val="20"/>
        </w:rPr>
        <w:t xml:space="preserve"> pianoforte giocattolo </w:t>
      </w:r>
    </w:p>
    <w:p w14:paraId="2C38EEFF" w14:textId="77777777" w:rsidR="009F63F3" w:rsidRPr="009F63F3" w:rsidRDefault="009F63F3" w:rsidP="009F63F3">
      <w:pPr>
        <w:widowControl w:val="0"/>
        <w:suppressAutoHyphens/>
        <w:autoSpaceDE w:val="0"/>
        <w:autoSpaceDN w:val="0"/>
        <w:adjustRightInd w:val="0"/>
        <w:spacing w:line="288" w:lineRule="auto"/>
        <w:textAlignment w:val="center"/>
        <w:rPr>
          <w:rFonts w:ascii="Arial" w:hAnsi="Arial" w:cs="Arial"/>
          <w:i/>
          <w:iCs/>
          <w:color w:val="000000"/>
          <w:spacing w:val="-2"/>
          <w:sz w:val="20"/>
          <w:szCs w:val="20"/>
        </w:rPr>
      </w:pPr>
      <w:r w:rsidRPr="009F63F3">
        <w:rPr>
          <w:rFonts w:ascii="Arial" w:hAnsi="Arial" w:cs="Arial"/>
          <w:b/>
          <w:bCs/>
          <w:color w:val="000000"/>
          <w:spacing w:val="-2"/>
          <w:sz w:val="20"/>
          <w:szCs w:val="20"/>
        </w:rPr>
        <w:t xml:space="preserve">Charlie </w:t>
      </w:r>
      <w:proofErr w:type="spellStart"/>
      <w:r w:rsidRPr="009F63F3">
        <w:rPr>
          <w:rFonts w:ascii="Arial" w:hAnsi="Arial" w:cs="Arial"/>
          <w:b/>
          <w:bCs/>
          <w:color w:val="000000"/>
          <w:spacing w:val="-2"/>
          <w:sz w:val="20"/>
          <w:szCs w:val="20"/>
        </w:rPr>
        <w:t>Sdraulig</w:t>
      </w:r>
      <w:proofErr w:type="spellEnd"/>
    </w:p>
    <w:p w14:paraId="1F3564E9" w14:textId="77777777" w:rsidR="009F63F3" w:rsidRPr="009F63F3" w:rsidRDefault="009F63F3" w:rsidP="009F63F3">
      <w:pPr>
        <w:widowControl w:val="0"/>
        <w:suppressAutoHyphens/>
        <w:autoSpaceDE w:val="0"/>
        <w:autoSpaceDN w:val="0"/>
        <w:adjustRightInd w:val="0"/>
        <w:spacing w:line="288" w:lineRule="auto"/>
        <w:textAlignment w:val="center"/>
        <w:rPr>
          <w:rFonts w:ascii="Arial" w:hAnsi="Arial" w:cs="Arial"/>
          <w:i/>
          <w:iCs/>
          <w:color w:val="000000"/>
          <w:spacing w:val="-2"/>
          <w:sz w:val="20"/>
          <w:szCs w:val="20"/>
        </w:rPr>
      </w:pPr>
      <w:r w:rsidRPr="009F63F3">
        <w:rPr>
          <w:rFonts w:ascii="Arial" w:hAnsi="Arial" w:cs="Arial"/>
          <w:i/>
          <w:iCs/>
          <w:color w:val="000000"/>
          <w:spacing w:val="-2"/>
          <w:sz w:val="20"/>
          <w:szCs w:val="20"/>
        </w:rPr>
        <w:tab/>
      </w:r>
      <w:proofErr w:type="gramStart"/>
      <w:r w:rsidRPr="009F63F3">
        <w:rPr>
          <w:rFonts w:ascii="Arial" w:hAnsi="Arial" w:cs="Arial"/>
          <w:i/>
          <w:iCs/>
          <w:color w:val="000000"/>
          <w:spacing w:val="-2"/>
          <w:sz w:val="20"/>
          <w:szCs w:val="20"/>
        </w:rPr>
        <w:t>back</w:t>
      </w:r>
      <w:proofErr w:type="gramEnd"/>
      <w:r w:rsidRPr="009F63F3">
        <w:rPr>
          <w:rFonts w:ascii="Arial" w:hAnsi="Arial" w:cs="Arial"/>
          <w:i/>
          <w:iCs/>
          <w:color w:val="000000"/>
          <w:spacing w:val="-2"/>
          <w:sz w:val="20"/>
          <w:szCs w:val="20"/>
        </w:rPr>
        <w:t xml:space="preserve"> and </w:t>
      </w:r>
      <w:proofErr w:type="spellStart"/>
      <w:r w:rsidRPr="009F63F3">
        <w:rPr>
          <w:rFonts w:ascii="Arial" w:hAnsi="Arial" w:cs="Arial"/>
          <w:i/>
          <w:iCs/>
          <w:color w:val="000000"/>
          <w:spacing w:val="-2"/>
          <w:sz w:val="20"/>
          <w:szCs w:val="20"/>
        </w:rPr>
        <w:t>forth</w:t>
      </w:r>
      <w:proofErr w:type="spellEnd"/>
      <w:r w:rsidRPr="009F63F3">
        <w:rPr>
          <w:rFonts w:ascii="Arial" w:hAnsi="Arial" w:cs="Arial"/>
          <w:i/>
          <w:iCs/>
          <w:color w:val="000000"/>
          <w:spacing w:val="-2"/>
          <w:sz w:val="20"/>
          <w:szCs w:val="20"/>
        </w:rPr>
        <w:t xml:space="preserve"> (2013)*</w:t>
      </w:r>
    </w:p>
    <w:p w14:paraId="16EFE5A6" w14:textId="6F0347FE" w:rsidR="009F63F3" w:rsidRPr="009F63F3" w:rsidRDefault="009F63F3" w:rsidP="009F63F3">
      <w:pPr>
        <w:widowControl w:val="0"/>
        <w:suppressAutoHyphens/>
        <w:autoSpaceDE w:val="0"/>
        <w:autoSpaceDN w:val="0"/>
        <w:adjustRightInd w:val="0"/>
        <w:spacing w:line="288" w:lineRule="auto"/>
        <w:textAlignment w:val="center"/>
        <w:rPr>
          <w:rFonts w:ascii="Arial" w:hAnsi="Arial" w:cs="Arial"/>
          <w:i/>
          <w:iCs/>
          <w:color w:val="000000"/>
          <w:spacing w:val="-2"/>
          <w:sz w:val="20"/>
          <w:szCs w:val="20"/>
        </w:rPr>
      </w:pPr>
      <w:r w:rsidRPr="009F63F3">
        <w:rPr>
          <w:rFonts w:ascii="Arial" w:hAnsi="Arial" w:cs="Arial"/>
          <w:i/>
          <w:iCs/>
          <w:color w:val="000000"/>
          <w:spacing w:val="-2"/>
          <w:sz w:val="20"/>
          <w:szCs w:val="20"/>
        </w:rPr>
        <w:tab/>
      </w:r>
      <w:proofErr w:type="gramStart"/>
      <w:r w:rsidRPr="009F63F3">
        <w:rPr>
          <w:rFonts w:ascii="Arial" w:hAnsi="Arial" w:cs="Arial"/>
          <w:color w:val="000000"/>
          <w:spacing w:val="-2"/>
          <w:sz w:val="20"/>
          <w:szCs w:val="20"/>
        </w:rPr>
        <w:t>per</w:t>
      </w:r>
      <w:proofErr w:type="gramEnd"/>
      <w:r w:rsidRPr="009F63F3">
        <w:rPr>
          <w:rFonts w:ascii="Arial" w:hAnsi="Arial" w:cs="Arial"/>
          <w:color w:val="000000"/>
          <w:spacing w:val="-2"/>
          <w:sz w:val="20"/>
          <w:szCs w:val="20"/>
        </w:rPr>
        <w:t xml:space="preserve"> pianoforte giocattolo amplificato e basso elettrico</w:t>
      </w:r>
    </w:p>
    <w:p w14:paraId="0C49D126" w14:textId="77777777" w:rsidR="009F63F3" w:rsidRPr="009F63F3" w:rsidRDefault="009F63F3" w:rsidP="009F63F3">
      <w:pPr>
        <w:widowControl w:val="0"/>
        <w:suppressAutoHyphens/>
        <w:autoSpaceDE w:val="0"/>
        <w:autoSpaceDN w:val="0"/>
        <w:adjustRightInd w:val="0"/>
        <w:spacing w:line="288" w:lineRule="auto"/>
        <w:textAlignment w:val="center"/>
        <w:rPr>
          <w:rFonts w:ascii="Arial" w:hAnsi="Arial" w:cs="Arial"/>
          <w:i/>
          <w:iCs/>
          <w:color w:val="000000"/>
          <w:spacing w:val="-2"/>
          <w:sz w:val="20"/>
          <w:szCs w:val="20"/>
        </w:rPr>
      </w:pPr>
      <w:r w:rsidRPr="009F63F3">
        <w:rPr>
          <w:rFonts w:ascii="Arial" w:hAnsi="Arial" w:cs="Arial"/>
          <w:b/>
          <w:bCs/>
          <w:color w:val="000000"/>
          <w:spacing w:val="-2"/>
          <w:sz w:val="20"/>
          <w:szCs w:val="20"/>
        </w:rPr>
        <w:t>John Cage</w:t>
      </w:r>
    </w:p>
    <w:p w14:paraId="06E948FE" w14:textId="77777777" w:rsidR="009F63F3" w:rsidRPr="009F63F3" w:rsidRDefault="009F63F3" w:rsidP="009F63F3">
      <w:pPr>
        <w:widowControl w:val="0"/>
        <w:suppressAutoHyphens/>
        <w:autoSpaceDE w:val="0"/>
        <w:autoSpaceDN w:val="0"/>
        <w:adjustRightInd w:val="0"/>
        <w:spacing w:line="288" w:lineRule="auto"/>
        <w:textAlignment w:val="center"/>
        <w:rPr>
          <w:rFonts w:ascii="Arial" w:hAnsi="Arial" w:cs="Arial"/>
          <w:i/>
          <w:iCs/>
          <w:color w:val="000000"/>
          <w:spacing w:val="-2"/>
          <w:sz w:val="20"/>
          <w:szCs w:val="20"/>
        </w:rPr>
      </w:pPr>
      <w:r w:rsidRPr="009F63F3">
        <w:rPr>
          <w:rFonts w:ascii="Arial" w:hAnsi="Arial" w:cs="Arial"/>
          <w:i/>
          <w:iCs/>
          <w:color w:val="000000"/>
          <w:spacing w:val="-2"/>
          <w:sz w:val="20"/>
          <w:szCs w:val="20"/>
        </w:rPr>
        <w:tab/>
      </w:r>
      <w:proofErr w:type="spellStart"/>
      <w:r w:rsidRPr="009F63F3">
        <w:rPr>
          <w:rFonts w:ascii="Arial" w:hAnsi="Arial" w:cs="Arial"/>
          <w:i/>
          <w:iCs/>
          <w:color w:val="000000"/>
          <w:spacing w:val="-2"/>
          <w:sz w:val="20"/>
          <w:szCs w:val="20"/>
        </w:rPr>
        <w:t>cComposed</w:t>
      </w:r>
      <w:proofErr w:type="spellEnd"/>
      <w:r w:rsidRPr="009F63F3">
        <w:rPr>
          <w:rFonts w:ascii="Arial" w:hAnsi="Arial" w:cs="Arial"/>
          <w:i/>
          <w:iCs/>
          <w:color w:val="000000"/>
          <w:spacing w:val="-2"/>
          <w:sz w:val="20"/>
          <w:szCs w:val="20"/>
        </w:rPr>
        <w:t xml:space="preserve"> </w:t>
      </w:r>
      <w:proofErr w:type="spellStart"/>
      <w:r w:rsidRPr="009F63F3">
        <w:rPr>
          <w:rFonts w:ascii="Arial" w:hAnsi="Arial" w:cs="Arial"/>
          <w:i/>
          <w:iCs/>
          <w:color w:val="000000"/>
          <w:spacing w:val="-2"/>
          <w:sz w:val="20"/>
          <w:szCs w:val="20"/>
        </w:rPr>
        <w:t>improvisation</w:t>
      </w:r>
      <w:proofErr w:type="spellEnd"/>
      <w:r w:rsidRPr="009F63F3">
        <w:rPr>
          <w:rFonts w:ascii="Arial" w:hAnsi="Arial" w:cs="Arial"/>
          <w:i/>
          <w:iCs/>
          <w:color w:val="000000"/>
          <w:spacing w:val="-2"/>
          <w:sz w:val="20"/>
          <w:szCs w:val="20"/>
        </w:rPr>
        <w:t xml:space="preserve"> No.1- for </w:t>
      </w:r>
      <w:proofErr w:type="spellStart"/>
      <w:r w:rsidRPr="009F63F3">
        <w:rPr>
          <w:rFonts w:ascii="Arial" w:hAnsi="Arial" w:cs="Arial"/>
          <w:i/>
          <w:iCs/>
          <w:color w:val="000000"/>
          <w:spacing w:val="-2"/>
          <w:sz w:val="20"/>
          <w:szCs w:val="20"/>
        </w:rPr>
        <w:t>Steinberger</w:t>
      </w:r>
      <w:proofErr w:type="spellEnd"/>
      <w:r w:rsidRPr="009F63F3">
        <w:rPr>
          <w:rFonts w:ascii="Arial" w:hAnsi="Arial" w:cs="Arial"/>
          <w:i/>
          <w:iCs/>
          <w:color w:val="000000"/>
          <w:spacing w:val="-2"/>
          <w:sz w:val="20"/>
          <w:szCs w:val="20"/>
        </w:rPr>
        <w:t xml:space="preserve"> </w:t>
      </w:r>
      <w:proofErr w:type="spellStart"/>
      <w:r w:rsidRPr="009F63F3">
        <w:rPr>
          <w:rFonts w:ascii="Arial" w:hAnsi="Arial" w:cs="Arial"/>
          <w:i/>
          <w:iCs/>
          <w:color w:val="000000"/>
          <w:spacing w:val="-2"/>
          <w:sz w:val="20"/>
          <w:szCs w:val="20"/>
        </w:rPr>
        <w:t>bass</w:t>
      </w:r>
      <w:proofErr w:type="spellEnd"/>
      <w:r w:rsidRPr="009F63F3">
        <w:rPr>
          <w:rFonts w:ascii="Arial" w:hAnsi="Arial" w:cs="Arial"/>
          <w:i/>
          <w:iCs/>
          <w:color w:val="000000"/>
          <w:spacing w:val="-2"/>
          <w:sz w:val="20"/>
          <w:szCs w:val="20"/>
        </w:rPr>
        <w:t xml:space="preserve"> </w:t>
      </w:r>
      <w:proofErr w:type="spellStart"/>
      <w:proofErr w:type="gramStart"/>
      <w:r w:rsidRPr="009F63F3">
        <w:rPr>
          <w:rFonts w:ascii="Arial" w:hAnsi="Arial" w:cs="Arial"/>
          <w:i/>
          <w:iCs/>
          <w:color w:val="000000"/>
          <w:spacing w:val="-2"/>
          <w:sz w:val="20"/>
          <w:szCs w:val="20"/>
        </w:rPr>
        <w:t>gtr</w:t>
      </w:r>
      <w:proofErr w:type="spellEnd"/>
      <w:r w:rsidRPr="009F63F3">
        <w:rPr>
          <w:rFonts w:ascii="Arial" w:hAnsi="Arial" w:cs="Arial"/>
          <w:i/>
          <w:iCs/>
          <w:color w:val="000000"/>
          <w:spacing w:val="-2"/>
          <w:sz w:val="20"/>
          <w:szCs w:val="20"/>
        </w:rPr>
        <w:t>.</w:t>
      </w:r>
      <w:proofErr w:type="gramEnd"/>
      <w:r w:rsidRPr="009F63F3">
        <w:rPr>
          <w:rFonts w:ascii="Arial" w:hAnsi="Arial" w:cs="Arial"/>
          <w:i/>
          <w:iCs/>
          <w:color w:val="000000"/>
          <w:spacing w:val="-2"/>
          <w:sz w:val="20"/>
          <w:szCs w:val="20"/>
        </w:rPr>
        <w:t xml:space="preserve"> (1990), </w:t>
      </w:r>
    </w:p>
    <w:p w14:paraId="666204F6" w14:textId="6BEDDE19" w:rsidR="009F63F3" w:rsidRPr="009F63F3" w:rsidRDefault="009F63F3" w:rsidP="009F63F3">
      <w:pPr>
        <w:widowControl w:val="0"/>
        <w:suppressAutoHyphens/>
        <w:autoSpaceDE w:val="0"/>
        <w:autoSpaceDN w:val="0"/>
        <w:adjustRightInd w:val="0"/>
        <w:spacing w:line="288" w:lineRule="auto"/>
        <w:textAlignment w:val="center"/>
        <w:rPr>
          <w:rFonts w:ascii="Arial" w:hAnsi="Arial" w:cs="Arial"/>
          <w:i/>
          <w:iCs/>
          <w:color w:val="000000"/>
          <w:spacing w:val="-2"/>
          <w:sz w:val="20"/>
          <w:szCs w:val="20"/>
        </w:rPr>
      </w:pPr>
      <w:r w:rsidRPr="009F63F3">
        <w:rPr>
          <w:rFonts w:ascii="Arial" w:hAnsi="Arial" w:cs="Arial"/>
          <w:i/>
          <w:iCs/>
          <w:color w:val="000000"/>
          <w:spacing w:val="-2"/>
          <w:sz w:val="20"/>
          <w:szCs w:val="20"/>
        </w:rPr>
        <w:tab/>
      </w:r>
      <w:proofErr w:type="gramStart"/>
      <w:r w:rsidRPr="009F63F3">
        <w:rPr>
          <w:rFonts w:ascii="Arial" w:hAnsi="Arial" w:cs="Arial"/>
          <w:color w:val="000000"/>
          <w:spacing w:val="-2"/>
          <w:sz w:val="20"/>
          <w:szCs w:val="20"/>
        </w:rPr>
        <w:t>per</w:t>
      </w:r>
      <w:proofErr w:type="gramEnd"/>
      <w:r w:rsidRPr="009F63F3">
        <w:rPr>
          <w:rFonts w:ascii="Arial" w:hAnsi="Arial" w:cs="Arial"/>
          <w:color w:val="000000"/>
          <w:spacing w:val="-2"/>
          <w:sz w:val="20"/>
          <w:szCs w:val="20"/>
        </w:rPr>
        <w:t xml:space="preserve"> basso elettrico</w:t>
      </w:r>
    </w:p>
    <w:p w14:paraId="59653DDD" w14:textId="77777777" w:rsidR="009F63F3" w:rsidRPr="009F63F3" w:rsidRDefault="009F63F3" w:rsidP="009F63F3">
      <w:pPr>
        <w:widowControl w:val="0"/>
        <w:suppressAutoHyphens/>
        <w:autoSpaceDE w:val="0"/>
        <w:autoSpaceDN w:val="0"/>
        <w:adjustRightInd w:val="0"/>
        <w:spacing w:line="288" w:lineRule="auto"/>
        <w:textAlignment w:val="center"/>
        <w:rPr>
          <w:rFonts w:ascii="Arial" w:hAnsi="Arial" w:cs="Arial"/>
          <w:i/>
          <w:iCs/>
          <w:color w:val="000000"/>
          <w:spacing w:val="-2"/>
          <w:sz w:val="20"/>
          <w:szCs w:val="20"/>
        </w:rPr>
      </w:pPr>
      <w:proofErr w:type="spellStart"/>
      <w:r w:rsidRPr="009F63F3">
        <w:rPr>
          <w:rFonts w:ascii="Arial" w:hAnsi="Arial" w:cs="Arial"/>
          <w:b/>
          <w:bCs/>
          <w:color w:val="000000"/>
          <w:spacing w:val="-2"/>
          <w:sz w:val="20"/>
          <w:szCs w:val="20"/>
        </w:rPr>
        <w:t>Karlheinz</w:t>
      </w:r>
      <w:proofErr w:type="spellEnd"/>
      <w:r w:rsidRPr="009F63F3">
        <w:rPr>
          <w:rFonts w:ascii="Arial" w:hAnsi="Arial" w:cs="Arial"/>
          <w:b/>
          <w:bCs/>
          <w:color w:val="000000"/>
          <w:spacing w:val="-2"/>
          <w:sz w:val="20"/>
          <w:szCs w:val="20"/>
        </w:rPr>
        <w:t xml:space="preserve"> </w:t>
      </w:r>
      <w:proofErr w:type="spellStart"/>
      <w:r w:rsidRPr="009F63F3">
        <w:rPr>
          <w:rFonts w:ascii="Arial" w:hAnsi="Arial" w:cs="Arial"/>
          <w:b/>
          <w:bCs/>
          <w:color w:val="000000"/>
          <w:spacing w:val="-2"/>
          <w:sz w:val="20"/>
          <w:szCs w:val="20"/>
        </w:rPr>
        <w:t>Essl</w:t>
      </w:r>
      <w:proofErr w:type="spellEnd"/>
      <w:r w:rsidRPr="009F63F3">
        <w:rPr>
          <w:rFonts w:ascii="Arial" w:hAnsi="Arial" w:cs="Arial"/>
          <w:b/>
          <w:bCs/>
          <w:color w:val="000000"/>
          <w:spacing w:val="-2"/>
          <w:sz w:val="20"/>
          <w:szCs w:val="20"/>
        </w:rPr>
        <w:t xml:space="preserve"> </w:t>
      </w:r>
    </w:p>
    <w:p w14:paraId="1C0321BA" w14:textId="77777777" w:rsidR="009F63F3" w:rsidRPr="009F63F3" w:rsidRDefault="009F63F3" w:rsidP="009F63F3">
      <w:pPr>
        <w:widowControl w:val="0"/>
        <w:suppressAutoHyphens/>
        <w:autoSpaceDE w:val="0"/>
        <w:autoSpaceDN w:val="0"/>
        <w:adjustRightInd w:val="0"/>
        <w:spacing w:line="288" w:lineRule="auto"/>
        <w:textAlignment w:val="center"/>
        <w:rPr>
          <w:rFonts w:ascii="Arial" w:hAnsi="Arial" w:cs="Arial"/>
          <w:i/>
          <w:iCs/>
          <w:color w:val="000000"/>
          <w:spacing w:val="-2"/>
          <w:sz w:val="20"/>
          <w:szCs w:val="20"/>
        </w:rPr>
      </w:pPr>
      <w:r w:rsidRPr="009F63F3">
        <w:rPr>
          <w:rFonts w:ascii="Arial" w:hAnsi="Arial" w:cs="Arial"/>
          <w:i/>
          <w:iCs/>
          <w:color w:val="000000"/>
          <w:spacing w:val="-2"/>
          <w:sz w:val="20"/>
          <w:szCs w:val="20"/>
        </w:rPr>
        <w:tab/>
      </w:r>
      <w:proofErr w:type="spellStart"/>
      <w:r w:rsidRPr="009F63F3">
        <w:rPr>
          <w:rFonts w:ascii="Arial" w:hAnsi="Arial" w:cs="Arial"/>
          <w:i/>
          <w:iCs/>
          <w:color w:val="000000"/>
          <w:spacing w:val="-2"/>
          <w:sz w:val="20"/>
          <w:szCs w:val="20"/>
        </w:rPr>
        <w:t>Kalimba</w:t>
      </w:r>
      <w:proofErr w:type="spellEnd"/>
      <w:r w:rsidRPr="009F63F3">
        <w:rPr>
          <w:rFonts w:ascii="Arial" w:hAnsi="Arial" w:cs="Arial"/>
          <w:i/>
          <w:iCs/>
          <w:color w:val="000000"/>
          <w:spacing w:val="-2"/>
          <w:sz w:val="20"/>
          <w:szCs w:val="20"/>
        </w:rPr>
        <w:t xml:space="preserve"> (2005)</w:t>
      </w:r>
    </w:p>
    <w:p w14:paraId="3F319943" w14:textId="77777777" w:rsidR="009F63F3" w:rsidRPr="009F63F3" w:rsidRDefault="009F63F3" w:rsidP="009F63F3">
      <w:pPr>
        <w:widowControl w:val="0"/>
        <w:suppressAutoHyphens/>
        <w:autoSpaceDE w:val="0"/>
        <w:autoSpaceDN w:val="0"/>
        <w:adjustRightInd w:val="0"/>
        <w:spacing w:line="288" w:lineRule="auto"/>
        <w:textAlignment w:val="center"/>
        <w:rPr>
          <w:rFonts w:ascii="Arial" w:hAnsi="Arial" w:cs="Arial"/>
          <w:color w:val="000000"/>
          <w:spacing w:val="-2"/>
          <w:sz w:val="20"/>
          <w:szCs w:val="20"/>
        </w:rPr>
      </w:pPr>
      <w:r w:rsidRPr="009F63F3">
        <w:rPr>
          <w:rFonts w:ascii="Arial" w:hAnsi="Arial" w:cs="Arial"/>
          <w:i/>
          <w:iCs/>
          <w:color w:val="000000"/>
          <w:spacing w:val="-2"/>
          <w:sz w:val="20"/>
          <w:szCs w:val="20"/>
        </w:rPr>
        <w:tab/>
      </w:r>
      <w:proofErr w:type="gramStart"/>
      <w:r w:rsidRPr="009F63F3">
        <w:rPr>
          <w:rFonts w:ascii="Arial" w:hAnsi="Arial" w:cs="Arial"/>
          <w:color w:val="000000"/>
          <w:spacing w:val="-2"/>
          <w:sz w:val="20"/>
          <w:szCs w:val="20"/>
        </w:rPr>
        <w:t>per</w:t>
      </w:r>
      <w:proofErr w:type="gramEnd"/>
      <w:r w:rsidRPr="009F63F3">
        <w:rPr>
          <w:rFonts w:ascii="Arial" w:hAnsi="Arial" w:cs="Arial"/>
          <w:color w:val="000000"/>
          <w:spacing w:val="-2"/>
          <w:sz w:val="20"/>
          <w:szCs w:val="20"/>
        </w:rPr>
        <w:t xml:space="preserve"> pianoforte giocattolo e cd player</w:t>
      </w:r>
    </w:p>
    <w:p w14:paraId="6CD17E1F" w14:textId="77777777" w:rsidR="009F63F3" w:rsidRPr="009F63F3" w:rsidRDefault="009F63F3" w:rsidP="009F63F3">
      <w:pPr>
        <w:widowControl w:val="0"/>
        <w:suppressAutoHyphens/>
        <w:autoSpaceDE w:val="0"/>
        <w:autoSpaceDN w:val="0"/>
        <w:adjustRightInd w:val="0"/>
        <w:spacing w:line="288" w:lineRule="auto"/>
        <w:textAlignment w:val="center"/>
        <w:rPr>
          <w:rFonts w:ascii="Arial" w:hAnsi="Arial" w:cs="Arial"/>
          <w:i/>
          <w:iCs/>
          <w:color w:val="000000"/>
          <w:spacing w:val="-2"/>
          <w:sz w:val="20"/>
          <w:szCs w:val="20"/>
        </w:rPr>
      </w:pPr>
      <w:r w:rsidRPr="009F63F3">
        <w:rPr>
          <w:rFonts w:ascii="Arial" w:hAnsi="Arial" w:cs="Arial"/>
          <w:b/>
          <w:bCs/>
          <w:color w:val="000000"/>
          <w:spacing w:val="-2"/>
          <w:sz w:val="20"/>
          <w:szCs w:val="20"/>
        </w:rPr>
        <w:t xml:space="preserve">Federico Costanza </w:t>
      </w:r>
    </w:p>
    <w:p w14:paraId="3BE062D9" w14:textId="77777777" w:rsidR="009F63F3" w:rsidRPr="009F63F3" w:rsidRDefault="009F63F3" w:rsidP="009F63F3">
      <w:pPr>
        <w:widowControl w:val="0"/>
        <w:suppressAutoHyphens/>
        <w:autoSpaceDE w:val="0"/>
        <w:autoSpaceDN w:val="0"/>
        <w:adjustRightInd w:val="0"/>
        <w:spacing w:line="288" w:lineRule="auto"/>
        <w:textAlignment w:val="center"/>
        <w:rPr>
          <w:rFonts w:ascii="Arial" w:hAnsi="Arial" w:cs="Arial"/>
          <w:i/>
          <w:iCs/>
          <w:color w:val="000000"/>
          <w:spacing w:val="-2"/>
          <w:sz w:val="20"/>
          <w:szCs w:val="20"/>
        </w:rPr>
      </w:pPr>
      <w:r w:rsidRPr="009F63F3">
        <w:rPr>
          <w:rFonts w:ascii="Arial" w:hAnsi="Arial" w:cs="Arial"/>
          <w:i/>
          <w:iCs/>
          <w:color w:val="000000"/>
          <w:spacing w:val="-2"/>
          <w:sz w:val="20"/>
          <w:szCs w:val="20"/>
        </w:rPr>
        <w:tab/>
        <w:t>Brother Bone Blues (2013 – in progress)*</w:t>
      </w:r>
    </w:p>
    <w:p w14:paraId="7F8736E1" w14:textId="1F6E449E" w:rsidR="009F63F3" w:rsidRPr="00D6092B" w:rsidRDefault="009F63F3" w:rsidP="009F63F3">
      <w:pPr>
        <w:widowControl w:val="0"/>
        <w:suppressAutoHyphens/>
        <w:autoSpaceDE w:val="0"/>
        <w:autoSpaceDN w:val="0"/>
        <w:adjustRightInd w:val="0"/>
        <w:spacing w:line="288" w:lineRule="auto"/>
        <w:textAlignment w:val="center"/>
        <w:rPr>
          <w:rFonts w:ascii="Arial" w:hAnsi="Arial" w:cs="Arial"/>
          <w:i/>
          <w:iCs/>
          <w:color w:val="000000"/>
          <w:spacing w:val="-2"/>
          <w:sz w:val="20"/>
          <w:szCs w:val="20"/>
        </w:rPr>
      </w:pPr>
      <w:r w:rsidRPr="009F63F3">
        <w:rPr>
          <w:rFonts w:ascii="Arial" w:hAnsi="Arial" w:cs="Arial"/>
          <w:i/>
          <w:iCs/>
          <w:color w:val="000000"/>
          <w:spacing w:val="-2"/>
          <w:sz w:val="20"/>
          <w:szCs w:val="20"/>
        </w:rPr>
        <w:tab/>
      </w:r>
      <w:proofErr w:type="gramStart"/>
      <w:r w:rsidRPr="009F63F3">
        <w:rPr>
          <w:rFonts w:ascii="Arial" w:hAnsi="Arial" w:cs="Arial"/>
          <w:color w:val="000000"/>
          <w:spacing w:val="-2"/>
          <w:sz w:val="20"/>
          <w:szCs w:val="20"/>
        </w:rPr>
        <w:t>per</w:t>
      </w:r>
      <w:proofErr w:type="gramEnd"/>
      <w:r w:rsidRPr="009F63F3">
        <w:rPr>
          <w:rFonts w:ascii="Arial" w:hAnsi="Arial" w:cs="Arial"/>
          <w:color w:val="000000"/>
          <w:spacing w:val="-2"/>
          <w:sz w:val="20"/>
          <w:szCs w:val="20"/>
        </w:rPr>
        <w:t xml:space="preserve"> pianoforte giocattolo amplificato, elettronica e basso elettrico </w:t>
      </w:r>
    </w:p>
    <w:p w14:paraId="0151459C" w14:textId="77777777" w:rsidR="009F63F3" w:rsidRPr="009F63F3" w:rsidRDefault="009F63F3" w:rsidP="009F63F3">
      <w:pPr>
        <w:widowControl w:val="0"/>
        <w:suppressAutoHyphens/>
        <w:autoSpaceDE w:val="0"/>
        <w:autoSpaceDN w:val="0"/>
        <w:adjustRightInd w:val="0"/>
        <w:spacing w:line="288" w:lineRule="auto"/>
        <w:textAlignment w:val="center"/>
        <w:rPr>
          <w:rFonts w:ascii="Arial" w:hAnsi="Arial" w:cs="Arial"/>
          <w:i/>
          <w:iCs/>
          <w:color w:val="000000"/>
          <w:spacing w:val="-2"/>
          <w:sz w:val="20"/>
          <w:szCs w:val="20"/>
        </w:rPr>
      </w:pPr>
      <w:r w:rsidRPr="009F63F3">
        <w:rPr>
          <w:rFonts w:ascii="Arial" w:hAnsi="Arial" w:cs="Arial"/>
          <w:b/>
          <w:bCs/>
          <w:color w:val="000000"/>
          <w:spacing w:val="-2"/>
          <w:sz w:val="20"/>
          <w:szCs w:val="20"/>
        </w:rPr>
        <w:t xml:space="preserve">Davide Sibilla </w:t>
      </w:r>
    </w:p>
    <w:p w14:paraId="25E82C7E" w14:textId="77777777" w:rsidR="009F63F3" w:rsidRPr="009F63F3" w:rsidRDefault="009F63F3" w:rsidP="009F63F3">
      <w:pPr>
        <w:widowControl w:val="0"/>
        <w:suppressAutoHyphens/>
        <w:autoSpaceDE w:val="0"/>
        <w:autoSpaceDN w:val="0"/>
        <w:adjustRightInd w:val="0"/>
        <w:spacing w:line="288" w:lineRule="auto"/>
        <w:textAlignment w:val="center"/>
        <w:rPr>
          <w:rFonts w:ascii="Arial" w:hAnsi="Arial" w:cs="Arial"/>
          <w:i/>
          <w:iCs/>
          <w:color w:val="000000"/>
          <w:spacing w:val="-2"/>
          <w:sz w:val="20"/>
          <w:szCs w:val="20"/>
        </w:rPr>
      </w:pPr>
      <w:r w:rsidRPr="009F63F3">
        <w:rPr>
          <w:rFonts w:ascii="Arial" w:hAnsi="Arial" w:cs="Arial"/>
          <w:i/>
          <w:iCs/>
          <w:color w:val="000000"/>
          <w:spacing w:val="-2"/>
          <w:sz w:val="20"/>
          <w:szCs w:val="20"/>
        </w:rPr>
        <w:tab/>
        <w:t>(Amarilli) studio preparatorio per la manifestazione del nuovo (2013)*</w:t>
      </w:r>
    </w:p>
    <w:p w14:paraId="28D55A7F" w14:textId="644B2BA7" w:rsidR="009F63F3" w:rsidRPr="009F63F3" w:rsidRDefault="009F63F3" w:rsidP="009F63F3">
      <w:pPr>
        <w:widowControl w:val="0"/>
        <w:suppressAutoHyphens/>
        <w:autoSpaceDE w:val="0"/>
        <w:autoSpaceDN w:val="0"/>
        <w:adjustRightInd w:val="0"/>
        <w:spacing w:line="288" w:lineRule="auto"/>
        <w:textAlignment w:val="center"/>
        <w:rPr>
          <w:rFonts w:ascii="Arial" w:hAnsi="Arial" w:cs="Arial"/>
          <w:i/>
          <w:iCs/>
          <w:color w:val="000000"/>
          <w:spacing w:val="-2"/>
          <w:sz w:val="20"/>
          <w:szCs w:val="20"/>
        </w:rPr>
      </w:pPr>
      <w:r w:rsidRPr="009F63F3">
        <w:rPr>
          <w:rFonts w:ascii="Arial" w:hAnsi="Arial" w:cs="Arial"/>
          <w:i/>
          <w:iCs/>
          <w:color w:val="000000"/>
          <w:spacing w:val="-2"/>
          <w:sz w:val="20"/>
          <w:szCs w:val="20"/>
        </w:rPr>
        <w:tab/>
      </w:r>
      <w:r w:rsidRPr="009F63F3">
        <w:rPr>
          <w:rFonts w:ascii="Arial" w:hAnsi="Arial" w:cs="Arial"/>
          <w:color w:val="000000"/>
          <w:spacing w:val="-2"/>
          <w:sz w:val="20"/>
          <w:szCs w:val="20"/>
        </w:rPr>
        <w:t>per pianoforti giocattolo amplificati ed elettronica</w:t>
      </w:r>
      <w:bookmarkStart w:id="0" w:name="_GoBack"/>
      <w:bookmarkEnd w:id="0"/>
    </w:p>
    <w:p w14:paraId="1BFD9567" w14:textId="77777777" w:rsidR="009F63F3" w:rsidRPr="009F63F3" w:rsidRDefault="009F63F3" w:rsidP="009F63F3">
      <w:pPr>
        <w:widowControl w:val="0"/>
        <w:suppressAutoHyphens/>
        <w:autoSpaceDE w:val="0"/>
        <w:autoSpaceDN w:val="0"/>
        <w:adjustRightInd w:val="0"/>
        <w:spacing w:line="288" w:lineRule="auto"/>
        <w:textAlignment w:val="center"/>
        <w:rPr>
          <w:rFonts w:ascii="Arial" w:hAnsi="Arial" w:cs="Arial"/>
          <w:i/>
          <w:iCs/>
          <w:color w:val="000000"/>
          <w:spacing w:val="-2"/>
          <w:sz w:val="20"/>
          <w:szCs w:val="20"/>
        </w:rPr>
      </w:pPr>
      <w:proofErr w:type="spellStart"/>
      <w:r w:rsidRPr="009F63F3">
        <w:rPr>
          <w:rFonts w:ascii="Arial" w:hAnsi="Arial" w:cs="Arial"/>
          <w:b/>
          <w:bCs/>
          <w:color w:val="000000"/>
          <w:spacing w:val="-2"/>
          <w:sz w:val="20"/>
          <w:szCs w:val="20"/>
        </w:rPr>
        <w:t>Zesses</w:t>
      </w:r>
      <w:proofErr w:type="spellEnd"/>
      <w:r w:rsidRPr="009F63F3">
        <w:rPr>
          <w:rFonts w:ascii="Arial" w:hAnsi="Arial" w:cs="Arial"/>
          <w:b/>
          <w:bCs/>
          <w:color w:val="000000"/>
          <w:spacing w:val="-2"/>
          <w:sz w:val="20"/>
          <w:szCs w:val="20"/>
        </w:rPr>
        <w:t xml:space="preserve"> </w:t>
      </w:r>
      <w:proofErr w:type="spellStart"/>
      <w:r w:rsidRPr="009F63F3">
        <w:rPr>
          <w:rFonts w:ascii="Arial" w:hAnsi="Arial" w:cs="Arial"/>
          <w:b/>
          <w:bCs/>
          <w:color w:val="000000"/>
          <w:spacing w:val="-2"/>
          <w:sz w:val="20"/>
          <w:szCs w:val="20"/>
        </w:rPr>
        <w:t>Seglias</w:t>
      </w:r>
      <w:proofErr w:type="spellEnd"/>
      <w:r w:rsidRPr="009F63F3">
        <w:rPr>
          <w:rFonts w:ascii="Arial" w:hAnsi="Arial" w:cs="Arial"/>
          <w:i/>
          <w:iCs/>
          <w:color w:val="000000"/>
          <w:spacing w:val="-2"/>
          <w:sz w:val="20"/>
          <w:szCs w:val="20"/>
        </w:rPr>
        <w:t xml:space="preserve"> </w:t>
      </w:r>
    </w:p>
    <w:p w14:paraId="6A594D08" w14:textId="77777777" w:rsidR="009F63F3" w:rsidRPr="009F63F3" w:rsidRDefault="009F63F3" w:rsidP="009F63F3">
      <w:pPr>
        <w:widowControl w:val="0"/>
        <w:suppressAutoHyphens/>
        <w:autoSpaceDE w:val="0"/>
        <w:autoSpaceDN w:val="0"/>
        <w:adjustRightInd w:val="0"/>
        <w:spacing w:line="288" w:lineRule="auto"/>
        <w:textAlignment w:val="center"/>
        <w:rPr>
          <w:rFonts w:ascii="Arial" w:hAnsi="Arial" w:cs="Arial"/>
          <w:i/>
          <w:iCs/>
          <w:color w:val="000000"/>
          <w:spacing w:val="-2"/>
          <w:sz w:val="20"/>
          <w:szCs w:val="20"/>
        </w:rPr>
      </w:pPr>
      <w:r w:rsidRPr="009F63F3">
        <w:rPr>
          <w:rFonts w:ascii="Arial" w:hAnsi="Arial" w:cs="Arial"/>
          <w:i/>
          <w:iCs/>
          <w:color w:val="000000"/>
          <w:spacing w:val="-2"/>
          <w:sz w:val="20"/>
          <w:szCs w:val="20"/>
        </w:rPr>
        <w:tab/>
      </w:r>
      <w:proofErr w:type="spellStart"/>
      <w:r w:rsidRPr="009F63F3">
        <w:rPr>
          <w:rFonts w:ascii="Arial" w:hAnsi="Arial" w:cs="Arial"/>
          <w:i/>
          <w:iCs/>
          <w:color w:val="000000"/>
          <w:spacing w:val="-2"/>
          <w:sz w:val="20"/>
          <w:szCs w:val="20"/>
        </w:rPr>
        <w:t>Torsuono</w:t>
      </w:r>
      <w:proofErr w:type="spellEnd"/>
      <w:r w:rsidRPr="009F63F3">
        <w:rPr>
          <w:rFonts w:ascii="Arial" w:hAnsi="Arial" w:cs="Arial"/>
          <w:i/>
          <w:iCs/>
          <w:color w:val="000000"/>
          <w:spacing w:val="-2"/>
          <w:sz w:val="20"/>
          <w:szCs w:val="20"/>
        </w:rPr>
        <w:t xml:space="preserve"> (2012)</w:t>
      </w:r>
    </w:p>
    <w:p w14:paraId="7EED2A15" w14:textId="77777777" w:rsidR="009F63F3" w:rsidRPr="009F63F3" w:rsidRDefault="009F63F3" w:rsidP="009F63F3">
      <w:pPr>
        <w:widowControl w:val="0"/>
        <w:suppressAutoHyphens/>
        <w:autoSpaceDE w:val="0"/>
        <w:autoSpaceDN w:val="0"/>
        <w:adjustRightInd w:val="0"/>
        <w:spacing w:line="288" w:lineRule="auto"/>
        <w:textAlignment w:val="center"/>
        <w:rPr>
          <w:rFonts w:ascii="Arial" w:hAnsi="Arial" w:cs="Arial"/>
          <w:i/>
          <w:iCs/>
          <w:color w:val="000000"/>
          <w:spacing w:val="-2"/>
          <w:sz w:val="20"/>
          <w:szCs w:val="20"/>
        </w:rPr>
      </w:pPr>
      <w:r w:rsidRPr="009F63F3">
        <w:rPr>
          <w:rFonts w:ascii="Arial" w:hAnsi="Arial" w:cs="Arial"/>
          <w:i/>
          <w:iCs/>
          <w:color w:val="000000"/>
          <w:spacing w:val="-2"/>
          <w:sz w:val="20"/>
          <w:szCs w:val="20"/>
        </w:rPr>
        <w:tab/>
      </w:r>
      <w:proofErr w:type="gramStart"/>
      <w:r w:rsidRPr="009F63F3">
        <w:rPr>
          <w:rFonts w:ascii="Arial" w:hAnsi="Arial" w:cs="Arial"/>
          <w:color w:val="000000"/>
          <w:spacing w:val="-2"/>
          <w:sz w:val="20"/>
          <w:szCs w:val="20"/>
        </w:rPr>
        <w:t>per</w:t>
      </w:r>
      <w:proofErr w:type="gramEnd"/>
      <w:r w:rsidRPr="009F63F3">
        <w:rPr>
          <w:rFonts w:ascii="Arial" w:hAnsi="Arial" w:cs="Arial"/>
          <w:color w:val="000000"/>
          <w:spacing w:val="-2"/>
          <w:sz w:val="20"/>
          <w:szCs w:val="20"/>
        </w:rPr>
        <w:t xml:space="preserve"> pianoforti giocattolo amplificati e basso elettrico</w:t>
      </w:r>
    </w:p>
    <w:p w14:paraId="6B746355" w14:textId="77777777" w:rsidR="009F63F3" w:rsidRPr="009F63F3" w:rsidRDefault="009F63F3" w:rsidP="009F63F3">
      <w:pPr>
        <w:widowControl w:val="0"/>
        <w:suppressAutoHyphens/>
        <w:autoSpaceDE w:val="0"/>
        <w:autoSpaceDN w:val="0"/>
        <w:adjustRightInd w:val="0"/>
        <w:spacing w:line="288" w:lineRule="auto"/>
        <w:textAlignment w:val="center"/>
        <w:rPr>
          <w:rFonts w:ascii="Arial" w:hAnsi="Arial" w:cs="Arial"/>
          <w:i/>
          <w:iCs/>
          <w:color w:val="000000"/>
          <w:spacing w:val="-2"/>
          <w:sz w:val="20"/>
          <w:szCs w:val="20"/>
        </w:rPr>
      </w:pPr>
    </w:p>
    <w:p w14:paraId="66DB1E5B" w14:textId="77777777" w:rsidR="009F63F3" w:rsidRDefault="009F63F3" w:rsidP="009F63F3">
      <w:pPr>
        <w:widowControl w:val="0"/>
        <w:suppressAutoHyphens/>
        <w:autoSpaceDE w:val="0"/>
        <w:autoSpaceDN w:val="0"/>
        <w:adjustRightInd w:val="0"/>
        <w:spacing w:line="288" w:lineRule="auto"/>
        <w:textAlignment w:val="center"/>
        <w:rPr>
          <w:rFonts w:ascii="Arial" w:hAnsi="Arial" w:cs="Arial"/>
          <w:i/>
          <w:iCs/>
          <w:color w:val="000000"/>
          <w:spacing w:val="-2"/>
          <w:sz w:val="20"/>
          <w:szCs w:val="20"/>
        </w:rPr>
      </w:pPr>
      <w:r w:rsidRPr="009F63F3">
        <w:rPr>
          <w:rFonts w:ascii="Arial" w:hAnsi="Arial" w:cs="Arial"/>
          <w:i/>
          <w:iCs/>
          <w:color w:val="000000"/>
          <w:spacing w:val="-2"/>
          <w:sz w:val="20"/>
          <w:szCs w:val="20"/>
        </w:rPr>
        <w:t>* brani in prima assoluta</w:t>
      </w:r>
    </w:p>
    <w:p w14:paraId="7126E67D" w14:textId="7F286E82" w:rsidR="009F63F3" w:rsidRPr="009F63F3" w:rsidRDefault="009F63F3" w:rsidP="009F63F3">
      <w:pPr>
        <w:widowControl w:val="0"/>
        <w:suppressAutoHyphens/>
        <w:autoSpaceDE w:val="0"/>
        <w:autoSpaceDN w:val="0"/>
        <w:adjustRightInd w:val="0"/>
        <w:spacing w:line="288" w:lineRule="auto"/>
        <w:textAlignment w:val="center"/>
        <w:rPr>
          <w:rFonts w:ascii="Arial" w:hAnsi="Arial" w:cs="Arial"/>
          <w:i/>
          <w:iCs/>
          <w:color w:val="000000"/>
          <w:spacing w:val="-2"/>
          <w:sz w:val="20"/>
          <w:szCs w:val="20"/>
        </w:rPr>
      </w:pPr>
      <w:r w:rsidRPr="009F63F3">
        <w:rPr>
          <w:rFonts w:ascii="Arial" w:hAnsi="Arial" w:cs="Arial"/>
          <w:i/>
          <w:iCs/>
          <w:color w:val="000000"/>
          <w:spacing w:val="-2"/>
          <w:sz w:val="20"/>
          <w:szCs w:val="20"/>
        </w:rPr>
        <w:tab/>
      </w:r>
      <w:r w:rsidRPr="009F63F3">
        <w:rPr>
          <w:rFonts w:ascii="Arial" w:hAnsi="Arial" w:cs="Arial"/>
          <w:b/>
          <w:bCs/>
          <w:color w:val="000000"/>
          <w:spacing w:val="-2"/>
          <w:sz w:val="20"/>
          <w:szCs w:val="20"/>
        </w:rPr>
        <w:t>Federico Costanza</w:t>
      </w:r>
      <w:r w:rsidRPr="009F63F3">
        <w:rPr>
          <w:rFonts w:ascii="Arial" w:hAnsi="Arial" w:cs="Arial"/>
          <w:color w:val="000000"/>
          <w:spacing w:val="-2"/>
          <w:sz w:val="20"/>
          <w:szCs w:val="20"/>
        </w:rPr>
        <w:t xml:space="preserve"> è compositore e musicista. </w:t>
      </w:r>
      <w:proofErr w:type="gramStart"/>
      <w:r w:rsidRPr="009F63F3">
        <w:rPr>
          <w:rFonts w:ascii="Arial" w:hAnsi="Arial" w:cs="Arial"/>
          <w:color w:val="000000"/>
          <w:spacing w:val="-2"/>
          <w:sz w:val="20"/>
          <w:szCs w:val="20"/>
        </w:rPr>
        <w:t xml:space="preserve">Diplomato in pianoforte, composizione e musica elettronica (con il </w:t>
      </w:r>
      <w:proofErr w:type="spellStart"/>
      <w:r w:rsidRPr="009F63F3">
        <w:rPr>
          <w:rFonts w:ascii="Arial" w:hAnsi="Arial" w:cs="Arial"/>
          <w:color w:val="000000"/>
          <w:spacing w:val="-2"/>
          <w:sz w:val="20"/>
          <w:szCs w:val="20"/>
        </w:rPr>
        <w:t>M°Alvise</w:t>
      </w:r>
      <w:proofErr w:type="spellEnd"/>
      <w:r w:rsidRPr="009F63F3">
        <w:rPr>
          <w:rFonts w:ascii="Arial" w:hAnsi="Arial" w:cs="Arial"/>
          <w:color w:val="000000"/>
          <w:spacing w:val="-2"/>
          <w:sz w:val="20"/>
          <w:szCs w:val="20"/>
        </w:rPr>
        <w:t xml:space="preserve"> </w:t>
      </w:r>
      <w:proofErr w:type="spellStart"/>
      <w:r w:rsidRPr="009F63F3">
        <w:rPr>
          <w:rFonts w:ascii="Arial" w:hAnsi="Arial" w:cs="Arial"/>
          <w:color w:val="000000"/>
          <w:spacing w:val="-2"/>
          <w:sz w:val="20"/>
          <w:szCs w:val="20"/>
        </w:rPr>
        <w:t>Vidolin</w:t>
      </w:r>
      <w:proofErr w:type="spellEnd"/>
      <w:r w:rsidRPr="009F63F3">
        <w:rPr>
          <w:rFonts w:ascii="Arial" w:hAnsi="Arial" w:cs="Arial"/>
          <w:color w:val="000000"/>
          <w:spacing w:val="-2"/>
          <w:sz w:val="20"/>
          <w:szCs w:val="20"/>
        </w:rPr>
        <w:t>) a Venezia</w:t>
      </w:r>
      <w:proofErr w:type="gramEnd"/>
      <w:r w:rsidRPr="009F63F3">
        <w:rPr>
          <w:rFonts w:ascii="Arial" w:hAnsi="Arial" w:cs="Arial"/>
          <w:color w:val="000000"/>
          <w:spacing w:val="-2"/>
          <w:sz w:val="20"/>
          <w:szCs w:val="20"/>
        </w:rPr>
        <w:t xml:space="preserve">. Ha seguito corsi e </w:t>
      </w:r>
      <w:proofErr w:type="spellStart"/>
      <w:r w:rsidRPr="009F63F3">
        <w:rPr>
          <w:rFonts w:ascii="Arial" w:hAnsi="Arial" w:cs="Arial"/>
          <w:color w:val="000000"/>
          <w:spacing w:val="-2"/>
          <w:sz w:val="20"/>
          <w:szCs w:val="20"/>
        </w:rPr>
        <w:t>masterclass</w:t>
      </w:r>
      <w:proofErr w:type="spellEnd"/>
      <w:r w:rsidRPr="009F63F3">
        <w:rPr>
          <w:rFonts w:ascii="Arial" w:hAnsi="Arial" w:cs="Arial"/>
          <w:color w:val="000000"/>
          <w:spacing w:val="-2"/>
          <w:sz w:val="20"/>
          <w:szCs w:val="20"/>
        </w:rPr>
        <w:t xml:space="preserve"> con S. Sciarrino, B. </w:t>
      </w:r>
      <w:proofErr w:type="spellStart"/>
      <w:r w:rsidRPr="009F63F3">
        <w:rPr>
          <w:rFonts w:ascii="Arial" w:hAnsi="Arial" w:cs="Arial"/>
          <w:color w:val="000000"/>
          <w:spacing w:val="-2"/>
          <w:sz w:val="20"/>
          <w:szCs w:val="20"/>
        </w:rPr>
        <w:t>Furrer</w:t>
      </w:r>
      <w:proofErr w:type="spellEnd"/>
      <w:r w:rsidRPr="009F63F3">
        <w:rPr>
          <w:rFonts w:ascii="Arial" w:hAnsi="Arial" w:cs="Arial"/>
          <w:color w:val="000000"/>
          <w:spacing w:val="-2"/>
          <w:sz w:val="20"/>
          <w:szCs w:val="20"/>
        </w:rPr>
        <w:t xml:space="preserve">, P. </w:t>
      </w:r>
      <w:proofErr w:type="spellStart"/>
      <w:r w:rsidRPr="009F63F3">
        <w:rPr>
          <w:rFonts w:ascii="Arial" w:hAnsi="Arial" w:cs="Arial"/>
          <w:color w:val="000000"/>
          <w:spacing w:val="-2"/>
          <w:sz w:val="20"/>
          <w:szCs w:val="20"/>
        </w:rPr>
        <w:t>Billone</w:t>
      </w:r>
      <w:proofErr w:type="spellEnd"/>
      <w:r w:rsidRPr="009F63F3">
        <w:rPr>
          <w:rFonts w:ascii="Arial" w:hAnsi="Arial" w:cs="Arial"/>
          <w:color w:val="000000"/>
          <w:spacing w:val="-2"/>
          <w:sz w:val="20"/>
          <w:szCs w:val="20"/>
        </w:rPr>
        <w:t xml:space="preserve">, M. </w:t>
      </w:r>
      <w:proofErr w:type="spellStart"/>
      <w:r w:rsidRPr="009F63F3">
        <w:rPr>
          <w:rFonts w:ascii="Arial" w:hAnsi="Arial" w:cs="Arial"/>
          <w:color w:val="000000"/>
          <w:spacing w:val="-2"/>
          <w:sz w:val="20"/>
          <w:szCs w:val="20"/>
        </w:rPr>
        <w:t>Levinas</w:t>
      </w:r>
      <w:proofErr w:type="spellEnd"/>
      <w:r w:rsidRPr="009F63F3">
        <w:rPr>
          <w:rFonts w:ascii="Arial" w:hAnsi="Arial" w:cs="Arial"/>
          <w:color w:val="000000"/>
          <w:spacing w:val="-2"/>
          <w:sz w:val="20"/>
          <w:szCs w:val="20"/>
        </w:rPr>
        <w:t xml:space="preserve">, </w:t>
      </w:r>
      <w:proofErr w:type="gramStart"/>
      <w:r w:rsidRPr="009F63F3">
        <w:rPr>
          <w:rFonts w:ascii="Arial" w:hAnsi="Arial" w:cs="Arial"/>
          <w:color w:val="000000"/>
          <w:spacing w:val="-2"/>
          <w:sz w:val="20"/>
          <w:szCs w:val="20"/>
        </w:rPr>
        <w:t>T.</w:t>
      </w:r>
      <w:proofErr w:type="gramEnd"/>
      <w:r w:rsidRPr="009F63F3">
        <w:rPr>
          <w:rFonts w:ascii="Arial" w:hAnsi="Arial" w:cs="Arial"/>
          <w:color w:val="000000"/>
          <w:spacing w:val="-2"/>
          <w:sz w:val="20"/>
          <w:szCs w:val="20"/>
        </w:rPr>
        <w:t xml:space="preserve"> </w:t>
      </w:r>
      <w:proofErr w:type="spellStart"/>
      <w:r w:rsidRPr="009F63F3">
        <w:rPr>
          <w:rFonts w:ascii="Arial" w:hAnsi="Arial" w:cs="Arial"/>
          <w:color w:val="000000"/>
          <w:spacing w:val="-2"/>
          <w:sz w:val="20"/>
          <w:szCs w:val="20"/>
        </w:rPr>
        <w:t>Murail</w:t>
      </w:r>
      <w:proofErr w:type="spellEnd"/>
      <w:r w:rsidRPr="009F63F3">
        <w:rPr>
          <w:rFonts w:ascii="Arial" w:hAnsi="Arial" w:cs="Arial"/>
          <w:color w:val="000000"/>
          <w:spacing w:val="-2"/>
          <w:sz w:val="20"/>
          <w:szCs w:val="20"/>
        </w:rPr>
        <w:t xml:space="preserve">, G. Manzoni, A. Di Scipio, A. Richard, etc. Sue opere sono eseguite regolarmente in Italia ed all’estero, fra cui: </w:t>
      </w:r>
      <w:r w:rsidRPr="009F63F3">
        <w:rPr>
          <w:rFonts w:ascii="Arial" w:hAnsi="Arial" w:cs="Arial"/>
          <w:i/>
          <w:iCs/>
          <w:color w:val="000000"/>
          <w:spacing w:val="-2"/>
          <w:sz w:val="20"/>
          <w:szCs w:val="20"/>
        </w:rPr>
        <w:t>29° Cantiere Internazionale d’Arte di Montepulciano</w:t>
      </w:r>
      <w:r w:rsidRPr="009F63F3">
        <w:rPr>
          <w:rFonts w:ascii="Arial" w:hAnsi="Arial" w:cs="Arial"/>
          <w:color w:val="000000"/>
          <w:spacing w:val="-2"/>
          <w:sz w:val="20"/>
          <w:szCs w:val="20"/>
        </w:rPr>
        <w:t xml:space="preserve">, </w:t>
      </w:r>
      <w:r w:rsidRPr="009F63F3">
        <w:rPr>
          <w:rFonts w:ascii="Arial" w:hAnsi="Arial" w:cs="Arial"/>
          <w:i/>
          <w:iCs/>
          <w:color w:val="000000"/>
          <w:spacing w:val="-2"/>
          <w:sz w:val="20"/>
          <w:szCs w:val="20"/>
        </w:rPr>
        <w:t>52° Biennale di Venezia</w:t>
      </w:r>
      <w:r w:rsidRPr="009F63F3">
        <w:rPr>
          <w:rFonts w:ascii="Arial" w:hAnsi="Arial" w:cs="Arial"/>
          <w:color w:val="000000"/>
          <w:spacing w:val="-2"/>
          <w:sz w:val="20"/>
          <w:szCs w:val="20"/>
        </w:rPr>
        <w:t xml:space="preserve">, </w:t>
      </w:r>
      <w:r w:rsidRPr="009F63F3">
        <w:rPr>
          <w:rFonts w:ascii="Arial" w:hAnsi="Arial" w:cs="Arial"/>
          <w:i/>
          <w:iCs/>
          <w:color w:val="000000"/>
          <w:spacing w:val="-2"/>
          <w:sz w:val="20"/>
          <w:szCs w:val="20"/>
        </w:rPr>
        <w:t xml:space="preserve">The BEAMS </w:t>
      </w:r>
      <w:r w:rsidRPr="009F63F3">
        <w:rPr>
          <w:rFonts w:ascii="Arial" w:hAnsi="Arial" w:cs="Arial"/>
          <w:color w:val="000000"/>
          <w:spacing w:val="-2"/>
          <w:sz w:val="20"/>
          <w:szCs w:val="20"/>
        </w:rPr>
        <w:t xml:space="preserve">(Boston-Usa), </w:t>
      </w:r>
      <w:r w:rsidRPr="009F63F3">
        <w:rPr>
          <w:rFonts w:ascii="Arial" w:hAnsi="Arial" w:cs="Arial"/>
          <w:i/>
          <w:iCs/>
          <w:color w:val="000000"/>
          <w:spacing w:val="-2"/>
          <w:sz w:val="20"/>
          <w:szCs w:val="20"/>
        </w:rPr>
        <w:t>Atlante Sonoro</w:t>
      </w:r>
      <w:r w:rsidRPr="009F63F3">
        <w:rPr>
          <w:rFonts w:ascii="Arial" w:hAnsi="Arial" w:cs="Arial"/>
          <w:color w:val="000000"/>
          <w:spacing w:val="-2"/>
          <w:sz w:val="20"/>
          <w:szCs w:val="20"/>
        </w:rPr>
        <w:t xml:space="preserve"> (Roma), Festival</w:t>
      </w:r>
      <w:r w:rsidRPr="009F63F3">
        <w:rPr>
          <w:rFonts w:ascii="Arial" w:hAnsi="Arial" w:cs="Arial"/>
          <w:i/>
          <w:iCs/>
          <w:color w:val="000000"/>
          <w:spacing w:val="-2"/>
          <w:sz w:val="20"/>
          <w:szCs w:val="20"/>
        </w:rPr>
        <w:t xml:space="preserve"> </w:t>
      </w:r>
      <w:proofErr w:type="spellStart"/>
      <w:r w:rsidRPr="009F63F3">
        <w:rPr>
          <w:rFonts w:ascii="Arial" w:hAnsi="Arial" w:cs="Arial"/>
          <w:i/>
          <w:iCs/>
          <w:color w:val="000000"/>
          <w:spacing w:val="-2"/>
          <w:sz w:val="20"/>
          <w:szCs w:val="20"/>
        </w:rPr>
        <w:t>MiXXer</w:t>
      </w:r>
      <w:proofErr w:type="spellEnd"/>
      <w:r w:rsidRPr="009F63F3">
        <w:rPr>
          <w:rFonts w:ascii="Arial" w:hAnsi="Arial" w:cs="Arial"/>
          <w:i/>
          <w:iCs/>
          <w:color w:val="000000"/>
          <w:spacing w:val="-2"/>
          <w:sz w:val="20"/>
          <w:szCs w:val="20"/>
        </w:rPr>
        <w:t xml:space="preserve"> </w:t>
      </w:r>
      <w:r w:rsidRPr="009F63F3">
        <w:rPr>
          <w:rFonts w:ascii="Arial" w:hAnsi="Arial" w:cs="Arial"/>
          <w:color w:val="000000"/>
          <w:spacing w:val="-2"/>
          <w:sz w:val="20"/>
          <w:szCs w:val="20"/>
        </w:rPr>
        <w:t xml:space="preserve">(Ferrara), </w:t>
      </w:r>
      <w:r w:rsidRPr="009F63F3">
        <w:rPr>
          <w:rFonts w:ascii="Arial" w:hAnsi="Arial" w:cs="Arial"/>
          <w:i/>
          <w:iCs/>
          <w:color w:val="000000"/>
          <w:spacing w:val="-2"/>
          <w:sz w:val="20"/>
          <w:szCs w:val="20"/>
        </w:rPr>
        <w:t xml:space="preserve">Music </w:t>
      </w:r>
      <w:proofErr w:type="spellStart"/>
      <w:r w:rsidRPr="009F63F3">
        <w:rPr>
          <w:rFonts w:ascii="Arial" w:hAnsi="Arial" w:cs="Arial"/>
          <w:i/>
          <w:iCs/>
          <w:color w:val="000000"/>
          <w:spacing w:val="-2"/>
          <w:sz w:val="20"/>
          <w:szCs w:val="20"/>
        </w:rPr>
        <w:t>Village</w:t>
      </w:r>
      <w:proofErr w:type="spellEnd"/>
      <w:r w:rsidRPr="009F63F3">
        <w:rPr>
          <w:rFonts w:ascii="Arial" w:hAnsi="Arial" w:cs="Arial"/>
          <w:i/>
          <w:iCs/>
          <w:color w:val="000000"/>
          <w:spacing w:val="-2"/>
          <w:sz w:val="20"/>
          <w:szCs w:val="20"/>
        </w:rPr>
        <w:t xml:space="preserve"> 2011</w:t>
      </w:r>
      <w:r w:rsidRPr="009F63F3">
        <w:rPr>
          <w:rFonts w:ascii="Arial" w:hAnsi="Arial" w:cs="Arial"/>
          <w:color w:val="000000"/>
          <w:spacing w:val="-2"/>
          <w:sz w:val="20"/>
          <w:szCs w:val="20"/>
        </w:rPr>
        <w:t xml:space="preserve"> (</w:t>
      </w:r>
      <w:proofErr w:type="spellStart"/>
      <w:r w:rsidRPr="009F63F3">
        <w:rPr>
          <w:rFonts w:ascii="Arial" w:hAnsi="Arial" w:cs="Arial"/>
          <w:color w:val="000000"/>
          <w:spacing w:val="-2"/>
          <w:sz w:val="20"/>
          <w:szCs w:val="20"/>
        </w:rPr>
        <w:t>Aghios</w:t>
      </w:r>
      <w:proofErr w:type="spellEnd"/>
      <w:r w:rsidRPr="009F63F3">
        <w:rPr>
          <w:rFonts w:ascii="Arial" w:hAnsi="Arial" w:cs="Arial"/>
          <w:color w:val="000000"/>
          <w:spacing w:val="-2"/>
          <w:sz w:val="20"/>
          <w:szCs w:val="20"/>
        </w:rPr>
        <w:t xml:space="preserve"> </w:t>
      </w:r>
      <w:proofErr w:type="spellStart"/>
      <w:r w:rsidRPr="009F63F3">
        <w:rPr>
          <w:rFonts w:ascii="Arial" w:hAnsi="Arial" w:cs="Arial"/>
          <w:color w:val="000000"/>
          <w:spacing w:val="-2"/>
          <w:sz w:val="20"/>
          <w:szCs w:val="20"/>
        </w:rPr>
        <w:t>Lavrendios</w:t>
      </w:r>
      <w:proofErr w:type="spellEnd"/>
      <w:r w:rsidRPr="009F63F3">
        <w:rPr>
          <w:rFonts w:ascii="Arial" w:hAnsi="Arial" w:cs="Arial"/>
          <w:color w:val="000000"/>
          <w:spacing w:val="-2"/>
          <w:sz w:val="20"/>
          <w:szCs w:val="20"/>
        </w:rPr>
        <w:t xml:space="preserve">, GR), su Radio UNAM di Città del Messico (Messico), Teatro G. Verdi (Pordenone), </w:t>
      </w:r>
      <w:proofErr w:type="spellStart"/>
      <w:r w:rsidRPr="009F63F3">
        <w:rPr>
          <w:rFonts w:ascii="Arial" w:hAnsi="Arial" w:cs="Arial"/>
          <w:i/>
          <w:iCs/>
          <w:color w:val="000000"/>
          <w:spacing w:val="-2"/>
          <w:sz w:val="20"/>
          <w:szCs w:val="20"/>
        </w:rPr>
        <w:t>Music@villaromana</w:t>
      </w:r>
      <w:proofErr w:type="spellEnd"/>
      <w:r w:rsidRPr="009F63F3">
        <w:rPr>
          <w:rFonts w:ascii="Arial" w:hAnsi="Arial" w:cs="Arial"/>
          <w:color w:val="000000"/>
          <w:spacing w:val="-2"/>
          <w:sz w:val="20"/>
          <w:szCs w:val="20"/>
        </w:rPr>
        <w:t xml:space="preserve"> festival (Firenze 2012), per l’</w:t>
      </w:r>
      <w:proofErr w:type="spellStart"/>
      <w:r w:rsidRPr="009F63F3">
        <w:rPr>
          <w:rFonts w:ascii="Arial" w:hAnsi="Arial" w:cs="Arial"/>
          <w:i/>
          <w:iCs/>
          <w:color w:val="000000"/>
          <w:spacing w:val="-2"/>
          <w:sz w:val="20"/>
          <w:szCs w:val="20"/>
        </w:rPr>
        <w:t>Art’s</w:t>
      </w:r>
      <w:proofErr w:type="spellEnd"/>
      <w:r w:rsidRPr="009F63F3">
        <w:rPr>
          <w:rFonts w:ascii="Arial" w:hAnsi="Arial" w:cs="Arial"/>
          <w:i/>
          <w:iCs/>
          <w:color w:val="000000"/>
          <w:spacing w:val="-2"/>
          <w:sz w:val="20"/>
          <w:szCs w:val="20"/>
        </w:rPr>
        <w:t xml:space="preserve"> </w:t>
      </w:r>
      <w:proofErr w:type="spellStart"/>
      <w:r w:rsidRPr="009F63F3">
        <w:rPr>
          <w:rFonts w:ascii="Arial" w:hAnsi="Arial" w:cs="Arial"/>
          <w:i/>
          <w:iCs/>
          <w:color w:val="000000"/>
          <w:spacing w:val="-2"/>
          <w:sz w:val="20"/>
          <w:szCs w:val="20"/>
        </w:rPr>
        <w:t>Birthday</w:t>
      </w:r>
      <w:proofErr w:type="spellEnd"/>
      <w:r w:rsidRPr="009F63F3">
        <w:rPr>
          <w:rFonts w:ascii="Arial" w:hAnsi="Arial" w:cs="Arial"/>
          <w:i/>
          <w:iCs/>
          <w:color w:val="000000"/>
          <w:spacing w:val="-2"/>
          <w:sz w:val="20"/>
          <w:szCs w:val="20"/>
        </w:rPr>
        <w:t xml:space="preserve"> 2013</w:t>
      </w:r>
      <w:r w:rsidRPr="009F63F3">
        <w:rPr>
          <w:rFonts w:ascii="Arial" w:hAnsi="Arial" w:cs="Arial"/>
          <w:color w:val="000000"/>
          <w:spacing w:val="-2"/>
          <w:sz w:val="20"/>
          <w:szCs w:val="20"/>
        </w:rPr>
        <w:t xml:space="preserve"> dello ZKM/</w:t>
      </w:r>
      <w:proofErr w:type="spellStart"/>
      <w:r w:rsidRPr="009F63F3">
        <w:rPr>
          <w:rFonts w:ascii="Arial" w:hAnsi="Arial" w:cs="Arial"/>
          <w:color w:val="000000"/>
          <w:spacing w:val="-2"/>
          <w:sz w:val="20"/>
          <w:szCs w:val="20"/>
        </w:rPr>
        <w:t>HfG</w:t>
      </w:r>
      <w:proofErr w:type="spellEnd"/>
      <w:r w:rsidRPr="009F63F3">
        <w:rPr>
          <w:rFonts w:ascii="Arial" w:hAnsi="Arial" w:cs="Arial"/>
          <w:color w:val="000000"/>
          <w:spacing w:val="-2"/>
          <w:sz w:val="20"/>
          <w:szCs w:val="20"/>
        </w:rPr>
        <w:t xml:space="preserve">/SWR (Karlsruhe 2013), </w:t>
      </w:r>
      <w:r w:rsidRPr="009F63F3">
        <w:rPr>
          <w:rFonts w:ascii="Arial" w:hAnsi="Arial" w:cs="Arial"/>
          <w:color w:val="000000"/>
          <w:spacing w:val="-2"/>
          <w:sz w:val="20"/>
          <w:szCs w:val="20"/>
        </w:rPr>
        <w:lastRenderedPageBreak/>
        <w:t xml:space="preserve">per la </w:t>
      </w:r>
      <w:r w:rsidRPr="009F63F3">
        <w:rPr>
          <w:rFonts w:ascii="Arial" w:hAnsi="Arial" w:cs="Arial"/>
          <w:i/>
          <w:iCs/>
          <w:color w:val="000000"/>
          <w:spacing w:val="-2"/>
          <w:sz w:val="20"/>
          <w:szCs w:val="20"/>
        </w:rPr>
        <w:t>Stagione Sinfonica</w:t>
      </w:r>
      <w:r w:rsidRPr="009F63F3">
        <w:rPr>
          <w:rFonts w:ascii="Arial" w:hAnsi="Arial" w:cs="Arial"/>
          <w:color w:val="000000"/>
          <w:spacing w:val="-2"/>
          <w:sz w:val="20"/>
          <w:szCs w:val="20"/>
        </w:rPr>
        <w:t xml:space="preserve"> del Teatro La Fenice (2013). Altre esibizioni presso: </w:t>
      </w:r>
      <w:proofErr w:type="gramStart"/>
      <w:r w:rsidRPr="009F63F3">
        <w:rPr>
          <w:rFonts w:ascii="Arial" w:hAnsi="Arial" w:cs="Arial"/>
          <w:color w:val="000000"/>
          <w:spacing w:val="-2"/>
          <w:sz w:val="20"/>
          <w:szCs w:val="20"/>
        </w:rPr>
        <w:t>l’</w:t>
      </w:r>
      <w:proofErr w:type="gramEnd"/>
      <w:r w:rsidRPr="009F63F3">
        <w:rPr>
          <w:rFonts w:ascii="Arial" w:hAnsi="Arial" w:cs="Arial"/>
          <w:i/>
          <w:iCs/>
          <w:color w:val="000000"/>
          <w:spacing w:val="-2"/>
          <w:sz w:val="20"/>
          <w:szCs w:val="20"/>
        </w:rPr>
        <w:t>XVIII Colloquio di Informatica Musicale</w:t>
      </w:r>
      <w:r w:rsidRPr="009F63F3">
        <w:rPr>
          <w:rFonts w:ascii="Arial" w:hAnsi="Arial" w:cs="Arial"/>
          <w:color w:val="000000"/>
          <w:spacing w:val="-2"/>
          <w:sz w:val="20"/>
          <w:szCs w:val="20"/>
        </w:rPr>
        <w:t xml:space="preserve"> di Torino (intervenendo anche con conferenze e dimostrazioni presso l’Università di Torino), la </w:t>
      </w:r>
      <w:r w:rsidRPr="009F63F3">
        <w:rPr>
          <w:rFonts w:ascii="Arial" w:hAnsi="Arial" w:cs="Arial"/>
          <w:i/>
          <w:iCs/>
          <w:color w:val="000000"/>
          <w:spacing w:val="-2"/>
          <w:sz w:val="20"/>
          <w:szCs w:val="20"/>
        </w:rPr>
        <w:t>54° Biennale Musica di Venezia</w:t>
      </w:r>
      <w:r w:rsidRPr="009F63F3">
        <w:rPr>
          <w:rFonts w:ascii="Arial" w:hAnsi="Arial" w:cs="Arial"/>
          <w:color w:val="000000"/>
          <w:spacing w:val="-2"/>
          <w:sz w:val="20"/>
          <w:szCs w:val="20"/>
        </w:rPr>
        <w:t>.</w:t>
      </w:r>
    </w:p>
    <w:p w14:paraId="7C654424" w14:textId="77777777" w:rsidR="009F63F3" w:rsidRPr="009F63F3" w:rsidRDefault="009F63F3" w:rsidP="009F63F3">
      <w:pPr>
        <w:widowControl w:val="0"/>
        <w:suppressAutoHyphens/>
        <w:autoSpaceDE w:val="0"/>
        <w:autoSpaceDN w:val="0"/>
        <w:adjustRightInd w:val="0"/>
        <w:spacing w:line="288" w:lineRule="auto"/>
        <w:jc w:val="both"/>
        <w:textAlignment w:val="center"/>
        <w:rPr>
          <w:rFonts w:ascii="Arial" w:hAnsi="Arial" w:cs="Arial"/>
          <w:color w:val="000000"/>
          <w:spacing w:val="-2"/>
          <w:sz w:val="20"/>
          <w:szCs w:val="20"/>
        </w:rPr>
      </w:pPr>
      <w:r w:rsidRPr="009F63F3">
        <w:rPr>
          <w:rFonts w:ascii="Arial" w:hAnsi="Arial" w:cs="Arial"/>
          <w:color w:val="000000"/>
          <w:spacing w:val="-2"/>
          <w:sz w:val="20"/>
          <w:szCs w:val="20"/>
        </w:rPr>
        <w:tab/>
        <w:t xml:space="preserve">Vincitore di una borsa di studio italiana LLP Leonardo Da Vinci con la quale ha svolto una residenza artistica, come compositore, presso lo ZKM | </w:t>
      </w:r>
      <w:proofErr w:type="spellStart"/>
      <w:r w:rsidRPr="009F63F3">
        <w:rPr>
          <w:rFonts w:ascii="Arial" w:hAnsi="Arial" w:cs="Arial"/>
          <w:color w:val="000000"/>
          <w:spacing w:val="-2"/>
          <w:sz w:val="20"/>
          <w:szCs w:val="20"/>
        </w:rPr>
        <w:t>Institute</w:t>
      </w:r>
      <w:proofErr w:type="spellEnd"/>
      <w:r w:rsidRPr="009F63F3">
        <w:rPr>
          <w:rFonts w:ascii="Arial" w:hAnsi="Arial" w:cs="Arial"/>
          <w:color w:val="000000"/>
          <w:spacing w:val="-2"/>
          <w:sz w:val="20"/>
          <w:szCs w:val="20"/>
        </w:rPr>
        <w:t xml:space="preserve"> </w:t>
      </w:r>
      <w:proofErr w:type="spellStart"/>
      <w:r w:rsidRPr="009F63F3">
        <w:rPr>
          <w:rFonts w:ascii="Arial" w:hAnsi="Arial" w:cs="Arial"/>
          <w:color w:val="000000"/>
          <w:spacing w:val="-2"/>
          <w:sz w:val="20"/>
          <w:szCs w:val="20"/>
        </w:rPr>
        <w:t>für</w:t>
      </w:r>
      <w:proofErr w:type="spellEnd"/>
      <w:r w:rsidRPr="009F63F3">
        <w:rPr>
          <w:rFonts w:ascii="Arial" w:hAnsi="Arial" w:cs="Arial"/>
          <w:color w:val="000000"/>
          <w:spacing w:val="-2"/>
          <w:sz w:val="20"/>
          <w:szCs w:val="20"/>
        </w:rPr>
        <w:t xml:space="preserve"> </w:t>
      </w:r>
      <w:proofErr w:type="spellStart"/>
      <w:r w:rsidRPr="009F63F3">
        <w:rPr>
          <w:rFonts w:ascii="Arial" w:hAnsi="Arial" w:cs="Arial"/>
          <w:color w:val="000000"/>
          <w:spacing w:val="-2"/>
          <w:sz w:val="20"/>
          <w:szCs w:val="20"/>
        </w:rPr>
        <w:t>Musik</w:t>
      </w:r>
      <w:proofErr w:type="spellEnd"/>
      <w:r w:rsidRPr="009F63F3">
        <w:rPr>
          <w:rFonts w:ascii="Arial" w:hAnsi="Arial" w:cs="Arial"/>
          <w:color w:val="000000"/>
          <w:spacing w:val="-2"/>
          <w:sz w:val="20"/>
          <w:szCs w:val="20"/>
        </w:rPr>
        <w:t xml:space="preserve"> und </w:t>
      </w:r>
      <w:proofErr w:type="spellStart"/>
      <w:r w:rsidRPr="009F63F3">
        <w:rPr>
          <w:rFonts w:ascii="Arial" w:hAnsi="Arial" w:cs="Arial"/>
          <w:color w:val="000000"/>
          <w:spacing w:val="-2"/>
          <w:sz w:val="20"/>
          <w:szCs w:val="20"/>
        </w:rPr>
        <w:t>Akustik</w:t>
      </w:r>
      <w:proofErr w:type="spellEnd"/>
      <w:r w:rsidRPr="009F63F3">
        <w:rPr>
          <w:rFonts w:ascii="Arial" w:hAnsi="Arial" w:cs="Arial"/>
          <w:color w:val="000000"/>
          <w:spacing w:val="-2"/>
          <w:sz w:val="20"/>
          <w:szCs w:val="20"/>
        </w:rPr>
        <w:t xml:space="preserve"> di Karlsruhe. E dove è stato invitato </w:t>
      </w:r>
      <w:proofErr w:type="gramStart"/>
      <w:r w:rsidRPr="009F63F3">
        <w:rPr>
          <w:rFonts w:ascii="Arial" w:hAnsi="Arial" w:cs="Arial"/>
          <w:color w:val="000000"/>
          <w:spacing w:val="-2"/>
          <w:sz w:val="20"/>
          <w:szCs w:val="20"/>
        </w:rPr>
        <w:t>ad</w:t>
      </w:r>
      <w:proofErr w:type="gramEnd"/>
      <w:r w:rsidRPr="009F63F3">
        <w:rPr>
          <w:rFonts w:ascii="Arial" w:hAnsi="Arial" w:cs="Arial"/>
          <w:color w:val="000000"/>
          <w:spacing w:val="-2"/>
          <w:sz w:val="20"/>
          <w:szCs w:val="20"/>
        </w:rPr>
        <w:t xml:space="preserve"> eseguire proprie composizioni in diretta su SWR2 Radio.</w:t>
      </w:r>
    </w:p>
    <w:p w14:paraId="53F4074C" w14:textId="77777777" w:rsidR="009F63F3" w:rsidRPr="009F63F3" w:rsidRDefault="009F63F3" w:rsidP="009F63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adjustRightInd w:val="0"/>
        <w:spacing w:line="288" w:lineRule="auto"/>
        <w:jc w:val="both"/>
        <w:textAlignment w:val="center"/>
        <w:rPr>
          <w:rFonts w:ascii="Arial" w:hAnsi="Arial" w:cs="Arial"/>
          <w:color w:val="000000"/>
          <w:spacing w:val="-2"/>
          <w:sz w:val="20"/>
          <w:szCs w:val="20"/>
        </w:rPr>
      </w:pPr>
      <w:r w:rsidRPr="009F63F3">
        <w:rPr>
          <w:rFonts w:ascii="Arial" w:hAnsi="Arial" w:cs="Arial"/>
          <w:color w:val="000000"/>
          <w:spacing w:val="-2"/>
          <w:sz w:val="20"/>
          <w:szCs w:val="20"/>
        </w:rPr>
        <w:tab/>
        <w:t xml:space="preserve">Scrive per il teatro e la danza </w:t>
      </w:r>
      <w:proofErr w:type="gramStart"/>
      <w:r w:rsidRPr="009F63F3">
        <w:rPr>
          <w:rFonts w:ascii="Arial" w:hAnsi="Arial" w:cs="Arial"/>
          <w:color w:val="000000"/>
          <w:spacing w:val="-2"/>
          <w:sz w:val="20"/>
          <w:szCs w:val="20"/>
        </w:rPr>
        <w:t>(</w:t>
      </w:r>
      <w:proofErr w:type="spellStart"/>
      <w:proofErr w:type="gramEnd"/>
      <w:r w:rsidRPr="009F63F3">
        <w:rPr>
          <w:rFonts w:ascii="Arial" w:hAnsi="Arial" w:cs="Arial"/>
          <w:i/>
          <w:iCs/>
          <w:color w:val="000000"/>
          <w:spacing w:val="-2"/>
          <w:sz w:val="20"/>
          <w:szCs w:val="20"/>
        </w:rPr>
        <w:t>Goldoni_Variazioni</w:t>
      </w:r>
      <w:proofErr w:type="spellEnd"/>
      <w:r w:rsidRPr="009F63F3">
        <w:rPr>
          <w:rFonts w:ascii="Arial" w:hAnsi="Arial" w:cs="Arial"/>
          <w:color w:val="000000"/>
          <w:spacing w:val="-2"/>
          <w:sz w:val="20"/>
          <w:szCs w:val="20"/>
        </w:rPr>
        <w:t xml:space="preserve"> e </w:t>
      </w:r>
      <w:r w:rsidRPr="009F63F3">
        <w:rPr>
          <w:rFonts w:ascii="Arial" w:hAnsi="Arial" w:cs="Arial"/>
          <w:i/>
          <w:iCs/>
          <w:color w:val="000000"/>
          <w:spacing w:val="-2"/>
          <w:sz w:val="20"/>
          <w:szCs w:val="20"/>
        </w:rPr>
        <w:t>Strana Dido [da Virgilio]</w:t>
      </w:r>
      <w:r w:rsidRPr="009F63F3">
        <w:rPr>
          <w:rFonts w:ascii="Arial" w:hAnsi="Arial" w:cs="Arial"/>
          <w:color w:val="000000"/>
          <w:spacing w:val="-2"/>
          <w:sz w:val="20"/>
          <w:szCs w:val="20"/>
        </w:rPr>
        <w:t xml:space="preserve"> di S. Tomassini; collabora e si esibisce con il gruppo </w:t>
      </w:r>
      <w:proofErr w:type="spellStart"/>
      <w:r w:rsidRPr="009F63F3">
        <w:rPr>
          <w:rFonts w:ascii="Arial" w:hAnsi="Arial" w:cs="Arial"/>
          <w:color w:val="000000"/>
          <w:spacing w:val="-2"/>
          <w:sz w:val="20"/>
          <w:szCs w:val="20"/>
        </w:rPr>
        <w:t>Kinkaleri</w:t>
      </w:r>
      <w:proofErr w:type="spellEnd"/>
      <w:r w:rsidRPr="009F63F3">
        <w:rPr>
          <w:rFonts w:ascii="Arial" w:hAnsi="Arial" w:cs="Arial"/>
          <w:color w:val="000000"/>
          <w:spacing w:val="-2"/>
          <w:sz w:val="20"/>
          <w:szCs w:val="20"/>
        </w:rPr>
        <w:t xml:space="preserve"> di Prato per il progetto </w:t>
      </w:r>
      <w:proofErr w:type="spellStart"/>
      <w:r w:rsidRPr="009F63F3">
        <w:rPr>
          <w:rFonts w:ascii="Arial" w:hAnsi="Arial" w:cs="Arial"/>
          <w:i/>
          <w:iCs/>
          <w:color w:val="000000"/>
          <w:spacing w:val="-2"/>
          <w:sz w:val="20"/>
          <w:szCs w:val="20"/>
        </w:rPr>
        <w:t>Twothousand</w:t>
      </w:r>
      <w:proofErr w:type="spellEnd"/>
      <w:r w:rsidRPr="009F63F3">
        <w:rPr>
          <w:rFonts w:ascii="Arial" w:hAnsi="Arial" w:cs="Arial"/>
          <w:i/>
          <w:iCs/>
          <w:color w:val="000000"/>
          <w:spacing w:val="-2"/>
          <w:sz w:val="20"/>
          <w:szCs w:val="20"/>
        </w:rPr>
        <w:t xml:space="preserve"> | </w:t>
      </w:r>
      <w:proofErr w:type="spellStart"/>
      <w:r w:rsidRPr="009F63F3">
        <w:rPr>
          <w:rFonts w:ascii="Arial" w:hAnsi="Arial" w:cs="Arial"/>
          <w:i/>
          <w:iCs/>
          <w:color w:val="000000"/>
          <w:spacing w:val="-2"/>
          <w:sz w:val="20"/>
          <w:szCs w:val="20"/>
        </w:rPr>
        <w:t>All</w:t>
      </w:r>
      <w:proofErr w:type="spellEnd"/>
      <w:r w:rsidRPr="009F63F3">
        <w:rPr>
          <w:rFonts w:ascii="Arial" w:hAnsi="Arial" w:cs="Arial"/>
          <w:i/>
          <w:iCs/>
          <w:color w:val="000000"/>
          <w:spacing w:val="-2"/>
          <w:sz w:val="20"/>
          <w:szCs w:val="20"/>
        </w:rPr>
        <w:t>!</w:t>
      </w:r>
      <w:r w:rsidRPr="009F63F3">
        <w:rPr>
          <w:rFonts w:ascii="Arial" w:hAnsi="Arial" w:cs="Arial"/>
          <w:color w:val="000000"/>
          <w:spacing w:val="-2"/>
          <w:sz w:val="20"/>
          <w:szCs w:val="20"/>
        </w:rPr>
        <w:t xml:space="preserve"> </w:t>
      </w:r>
      <w:proofErr w:type="gramStart"/>
      <w:r w:rsidRPr="009F63F3">
        <w:rPr>
          <w:rFonts w:ascii="Arial" w:hAnsi="Arial" w:cs="Arial"/>
          <w:color w:val="000000"/>
          <w:spacing w:val="-2"/>
          <w:sz w:val="20"/>
          <w:szCs w:val="20"/>
        </w:rPr>
        <w:t>scrivendo</w:t>
      </w:r>
      <w:proofErr w:type="gramEnd"/>
      <w:r w:rsidRPr="009F63F3">
        <w:rPr>
          <w:rFonts w:ascii="Arial" w:hAnsi="Arial" w:cs="Arial"/>
          <w:color w:val="000000"/>
          <w:spacing w:val="-2"/>
          <w:sz w:val="20"/>
          <w:szCs w:val="20"/>
        </w:rPr>
        <w:t xml:space="preserve"> parte delle musiche). </w:t>
      </w:r>
      <w:proofErr w:type="spellStart"/>
      <w:r w:rsidRPr="009F63F3">
        <w:rPr>
          <w:rFonts w:ascii="Arial" w:hAnsi="Arial" w:cs="Arial"/>
          <w:color w:val="000000"/>
          <w:spacing w:val="-2"/>
          <w:sz w:val="20"/>
          <w:szCs w:val="20"/>
        </w:rPr>
        <w:t>Commisioni</w:t>
      </w:r>
      <w:proofErr w:type="spellEnd"/>
      <w:r w:rsidRPr="009F63F3">
        <w:rPr>
          <w:rFonts w:ascii="Arial" w:hAnsi="Arial" w:cs="Arial"/>
          <w:color w:val="000000"/>
          <w:spacing w:val="-2"/>
          <w:sz w:val="20"/>
          <w:szCs w:val="20"/>
        </w:rPr>
        <w:t xml:space="preserve"> ricevute da: </w:t>
      </w:r>
      <w:proofErr w:type="gramStart"/>
      <w:r w:rsidRPr="009F63F3">
        <w:rPr>
          <w:rFonts w:ascii="Arial" w:hAnsi="Arial" w:cs="Arial"/>
          <w:color w:val="000000"/>
          <w:spacing w:val="-2"/>
          <w:sz w:val="20"/>
          <w:szCs w:val="20"/>
        </w:rPr>
        <w:t>Biennale di Venezia</w:t>
      </w:r>
      <w:proofErr w:type="gramEnd"/>
      <w:r w:rsidRPr="009F63F3">
        <w:rPr>
          <w:rFonts w:ascii="Arial" w:hAnsi="Arial" w:cs="Arial"/>
          <w:color w:val="000000"/>
          <w:spacing w:val="-2"/>
          <w:sz w:val="20"/>
          <w:szCs w:val="20"/>
        </w:rPr>
        <w:t>, Fondazione Teatro La Fenice, Villa Romana di Firenze, etc.</w:t>
      </w:r>
    </w:p>
    <w:p w14:paraId="53C8CFF1" w14:textId="77777777" w:rsidR="009F63F3" w:rsidRPr="009F63F3" w:rsidRDefault="009F63F3" w:rsidP="009F63F3">
      <w:pPr>
        <w:widowControl w:val="0"/>
        <w:suppressAutoHyphens/>
        <w:autoSpaceDE w:val="0"/>
        <w:autoSpaceDN w:val="0"/>
        <w:adjustRightInd w:val="0"/>
        <w:spacing w:line="288" w:lineRule="auto"/>
        <w:jc w:val="both"/>
        <w:textAlignment w:val="center"/>
        <w:rPr>
          <w:rFonts w:ascii="Arial" w:hAnsi="Arial" w:cs="Arial"/>
          <w:color w:val="000000"/>
          <w:spacing w:val="-2"/>
          <w:sz w:val="20"/>
          <w:szCs w:val="20"/>
        </w:rPr>
      </w:pPr>
      <w:r w:rsidRPr="009F63F3">
        <w:rPr>
          <w:rFonts w:ascii="Arial" w:hAnsi="Arial" w:cs="Arial"/>
          <w:color w:val="000000"/>
          <w:spacing w:val="-2"/>
          <w:sz w:val="20"/>
          <w:szCs w:val="20"/>
        </w:rPr>
        <w:tab/>
        <w:t>Da sempre interessato al pianoforte giocattolo, nel 2012 ha intrapreso un nuovo progetto con la musicista Lucia D’Errico formando un duo per la realizzazione ed esecuzione di nuove composizioni per il particolare organico di pianoforti giocattolo amplificati e basso elettrico (con/senza elettronica).</w:t>
      </w:r>
    </w:p>
    <w:p w14:paraId="59DE2884" w14:textId="77777777" w:rsidR="009F63F3" w:rsidRPr="009F63F3" w:rsidRDefault="009F63F3" w:rsidP="009F63F3">
      <w:pPr>
        <w:widowControl w:val="0"/>
        <w:suppressAutoHyphens/>
        <w:autoSpaceDE w:val="0"/>
        <w:autoSpaceDN w:val="0"/>
        <w:adjustRightInd w:val="0"/>
        <w:spacing w:line="288" w:lineRule="auto"/>
        <w:jc w:val="both"/>
        <w:textAlignment w:val="center"/>
        <w:rPr>
          <w:rFonts w:ascii="Arial" w:hAnsi="Arial" w:cs="Arial"/>
          <w:color w:val="000000"/>
          <w:spacing w:val="-2"/>
          <w:sz w:val="20"/>
          <w:szCs w:val="20"/>
        </w:rPr>
      </w:pPr>
      <w:r w:rsidRPr="009F63F3">
        <w:rPr>
          <w:rFonts w:ascii="Arial" w:hAnsi="Arial" w:cs="Arial"/>
          <w:color w:val="000000"/>
          <w:spacing w:val="-2"/>
          <w:sz w:val="20"/>
          <w:szCs w:val="20"/>
        </w:rPr>
        <w:tab/>
        <w:t xml:space="preserve">Alcune sue opere sono pubblicate </w:t>
      </w:r>
      <w:proofErr w:type="gramStart"/>
      <w:r w:rsidRPr="009F63F3">
        <w:rPr>
          <w:rFonts w:ascii="Arial" w:hAnsi="Arial" w:cs="Arial"/>
          <w:color w:val="000000"/>
          <w:spacing w:val="-2"/>
          <w:sz w:val="20"/>
          <w:szCs w:val="20"/>
        </w:rPr>
        <w:t>ed</w:t>
      </w:r>
      <w:proofErr w:type="gramEnd"/>
      <w:r w:rsidRPr="009F63F3">
        <w:rPr>
          <w:rFonts w:ascii="Arial" w:hAnsi="Arial" w:cs="Arial"/>
          <w:color w:val="000000"/>
          <w:spacing w:val="-2"/>
          <w:sz w:val="20"/>
          <w:szCs w:val="20"/>
        </w:rPr>
        <w:t xml:space="preserve"> incise dalla casa editrice Ars </w:t>
      </w:r>
      <w:proofErr w:type="spellStart"/>
      <w:r w:rsidRPr="009F63F3">
        <w:rPr>
          <w:rFonts w:ascii="Arial" w:hAnsi="Arial" w:cs="Arial"/>
          <w:color w:val="000000"/>
          <w:spacing w:val="-2"/>
          <w:sz w:val="20"/>
          <w:szCs w:val="20"/>
        </w:rPr>
        <w:t>Publica</w:t>
      </w:r>
      <w:proofErr w:type="spellEnd"/>
      <w:r w:rsidRPr="009F63F3">
        <w:rPr>
          <w:rFonts w:ascii="Arial" w:hAnsi="Arial" w:cs="Arial"/>
          <w:color w:val="000000"/>
          <w:spacing w:val="-2"/>
          <w:sz w:val="20"/>
          <w:szCs w:val="20"/>
        </w:rPr>
        <w:t xml:space="preserve"> e Report #00. E diffuse radiofonicamente su Radio UNAM (Città del Messico, Messico), SWR2 Radio (Karlsruhe, Germania), Radio 3 (Italia).</w:t>
      </w:r>
    </w:p>
    <w:p w14:paraId="3AC5333C" w14:textId="72354A91" w:rsidR="009F63F3" w:rsidRDefault="009F63F3" w:rsidP="009F63F3">
      <w:pPr>
        <w:widowControl w:val="0"/>
        <w:suppressAutoHyphens/>
        <w:autoSpaceDE w:val="0"/>
        <w:autoSpaceDN w:val="0"/>
        <w:adjustRightInd w:val="0"/>
        <w:spacing w:line="288" w:lineRule="auto"/>
        <w:jc w:val="both"/>
        <w:textAlignment w:val="center"/>
        <w:rPr>
          <w:rFonts w:ascii="Arial" w:hAnsi="Arial" w:cs="Arial"/>
          <w:color w:val="000000"/>
          <w:spacing w:val="-2"/>
          <w:sz w:val="20"/>
          <w:szCs w:val="20"/>
        </w:rPr>
      </w:pPr>
      <w:r w:rsidRPr="009F63F3">
        <w:rPr>
          <w:rFonts w:ascii="Arial" w:hAnsi="Arial" w:cs="Arial"/>
          <w:color w:val="000000"/>
          <w:spacing w:val="-2"/>
          <w:sz w:val="20"/>
          <w:szCs w:val="20"/>
        </w:rPr>
        <w:t>http://federicocostanza.wix.com/home</w:t>
      </w:r>
    </w:p>
    <w:p w14:paraId="4D246F2E" w14:textId="77777777" w:rsidR="009F63F3" w:rsidRDefault="009F63F3" w:rsidP="009F63F3">
      <w:pPr>
        <w:widowControl w:val="0"/>
        <w:suppressAutoHyphens/>
        <w:autoSpaceDE w:val="0"/>
        <w:autoSpaceDN w:val="0"/>
        <w:adjustRightInd w:val="0"/>
        <w:spacing w:line="288" w:lineRule="auto"/>
        <w:jc w:val="both"/>
        <w:textAlignment w:val="center"/>
        <w:rPr>
          <w:rFonts w:ascii="Arial" w:hAnsi="Arial" w:cs="Arial"/>
          <w:color w:val="000000"/>
          <w:spacing w:val="-2"/>
          <w:sz w:val="20"/>
          <w:szCs w:val="20"/>
        </w:rPr>
      </w:pPr>
    </w:p>
    <w:p w14:paraId="7EF5A809" w14:textId="77777777" w:rsidR="009F63F3" w:rsidRPr="009F63F3" w:rsidRDefault="009F63F3" w:rsidP="009F63F3">
      <w:pPr>
        <w:widowControl w:val="0"/>
        <w:suppressAutoHyphens/>
        <w:autoSpaceDE w:val="0"/>
        <w:autoSpaceDN w:val="0"/>
        <w:adjustRightInd w:val="0"/>
        <w:spacing w:line="288" w:lineRule="auto"/>
        <w:jc w:val="both"/>
        <w:textAlignment w:val="center"/>
        <w:rPr>
          <w:rFonts w:ascii="Arial" w:hAnsi="Arial" w:cs="Arial"/>
          <w:color w:val="000000"/>
          <w:spacing w:val="-2"/>
          <w:sz w:val="20"/>
          <w:szCs w:val="20"/>
        </w:rPr>
      </w:pPr>
    </w:p>
    <w:p w14:paraId="3A4B5220" w14:textId="77777777" w:rsidR="009F63F3" w:rsidRPr="009F63F3" w:rsidRDefault="009F63F3" w:rsidP="009F63F3">
      <w:pPr>
        <w:widowControl w:val="0"/>
        <w:suppressAutoHyphens/>
        <w:autoSpaceDE w:val="0"/>
        <w:autoSpaceDN w:val="0"/>
        <w:adjustRightInd w:val="0"/>
        <w:spacing w:line="288" w:lineRule="auto"/>
        <w:jc w:val="both"/>
        <w:textAlignment w:val="center"/>
        <w:rPr>
          <w:rFonts w:ascii="Arial" w:hAnsi="Arial" w:cs="Arial"/>
          <w:color w:val="000000"/>
          <w:spacing w:val="-2"/>
          <w:sz w:val="20"/>
          <w:szCs w:val="20"/>
        </w:rPr>
      </w:pPr>
      <w:r w:rsidRPr="009F63F3">
        <w:rPr>
          <w:rFonts w:ascii="Arial" w:hAnsi="Arial" w:cs="Arial"/>
          <w:i/>
          <w:iCs/>
          <w:color w:val="000000"/>
          <w:spacing w:val="-2"/>
          <w:sz w:val="20"/>
          <w:szCs w:val="20"/>
        </w:rPr>
        <w:tab/>
      </w:r>
      <w:r w:rsidRPr="009F63F3">
        <w:rPr>
          <w:rFonts w:ascii="Arial" w:hAnsi="Arial" w:cs="Arial"/>
          <w:b/>
          <w:bCs/>
          <w:color w:val="000000"/>
          <w:spacing w:val="-2"/>
          <w:sz w:val="20"/>
          <w:szCs w:val="20"/>
        </w:rPr>
        <w:t>Lucia D’Errico</w:t>
      </w:r>
      <w:r w:rsidRPr="009F63F3">
        <w:rPr>
          <w:rFonts w:ascii="Arial" w:hAnsi="Arial" w:cs="Arial"/>
          <w:color w:val="000000"/>
          <w:spacing w:val="-2"/>
          <w:sz w:val="20"/>
          <w:szCs w:val="20"/>
        </w:rPr>
        <w:t xml:space="preserve"> ha fatto della comunicazione e del mettere in </w:t>
      </w:r>
      <w:proofErr w:type="gramStart"/>
      <w:r w:rsidRPr="009F63F3">
        <w:rPr>
          <w:rFonts w:ascii="Arial" w:hAnsi="Arial" w:cs="Arial"/>
          <w:color w:val="000000"/>
          <w:spacing w:val="-2"/>
          <w:sz w:val="20"/>
          <w:szCs w:val="20"/>
        </w:rPr>
        <w:t>comunicazione</w:t>
      </w:r>
      <w:proofErr w:type="gramEnd"/>
      <w:r w:rsidRPr="009F63F3">
        <w:rPr>
          <w:rFonts w:ascii="Arial" w:hAnsi="Arial" w:cs="Arial"/>
          <w:color w:val="000000"/>
          <w:spacing w:val="-2"/>
          <w:sz w:val="20"/>
          <w:szCs w:val="20"/>
        </w:rPr>
        <w:t xml:space="preserve"> il fuoco di una ricerca che la porta a esprimersi come polistrumentista, disegnatrice e grafica, linguista e docente. Studia chitarra classica, armonia e contrappunto, lingue e letterature straniere; approfondisce lo studio della chitarra elettrica, del basso elettrico e dell’</w:t>
      </w:r>
      <w:proofErr w:type="spellStart"/>
      <w:r w:rsidRPr="009F63F3">
        <w:rPr>
          <w:rFonts w:ascii="Arial" w:hAnsi="Arial" w:cs="Arial"/>
          <w:color w:val="000000"/>
          <w:spacing w:val="-2"/>
          <w:sz w:val="20"/>
          <w:szCs w:val="20"/>
        </w:rPr>
        <w:t>oud</w:t>
      </w:r>
      <w:proofErr w:type="spellEnd"/>
      <w:r w:rsidRPr="009F63F3">
        <w:rPr>
          <w:rFonts w:ascii="Arial" w:hAnsi="Arial" w:cs="Arial"/>
          <w:color w:val="000000"/>
          <w:spacing w:val="-2"/>
          <w:sz w:val="20"/>
          <w:szCs w:val="20"/>
        </w:rPr>
        <w:t xml:space="preserve"> (liuto arabo).</w:t>
      </w:r>
    </w:p>
    <w:p w14:paraId="769A5A7B" w14:textId="77777777" w:rsidR="009F63F3" w:rsidRPr="009F63F3" w:rsidRDefault="009F63F3" w:rsidP="009F63F3">
      <w:pPr>
        <w:widowControl w:val="0"/>
        <w:suppressAutoHyphens/>
        <w:autoSpaceDE w:val="0"/>
        <w:autoSpaceDN w:val="0"/>
        <w:adjustRightInd w:val="0"/>
        <w:spacing w:line="288" w:lineRule="auto"/>
        <w:jc w:val="both"/>
        <w:textAlignment w:val="center"/>
        <w:rPr>
          <w:rFonts w:ascii="Arial" w:hAnsi="Arial" w:cs="Arial"/>
          <w:color w:val="000000"/>
          <w:spacing w:val="-2"/>
          <w:sz w:val="20"/>
          <w:szCs w:val="20"/>
        </w:rPr>
      </w:pPr>
      <w:r w:rsidRPr="009F63F3">
        <w:rPr>
          <w:rFonts w:ascii="Arial" w:hAnsi="Arial" w:cs="Arial"/>
          <w:color w:val="000000"/>
          <w:spacing w:val="-2"/>
          <w:sz w:val="20"/>
          <w:szCs w:val="20"/>
        </w:rPr>
        <w:tab/>
        <w:t xml:space="preserve">Come strumentista si dedica con particolare attenzione al repertorio contemporaneo e sperimentale; la sua idea di sperimentazione include l’approfondimento di molteplici ambiti musicali, nella convinzione che i più vari linguaggi si corroborino vicendevolmente. Esplora quindi la musica antica e medievale, classica, jazz, pop, dell’area balcanica con particolare attenzione alla Bulgaria, del bacino del Mediterraneo, del </w:t>
      </w:r>
      <w:proofErr w:type="gramStart"/>
      <w:r w:rsidRPr="009F63F3">
        <w:rPr>
          <w:rFonts w:ascii="Arial" w:hAnsi="Arial" w:cs="Arial"/>
          <w:color w:val="000000"/>
          <w:spacing w:val="-2"/>
          <w:sz w:val="20"/>
          <w:szCs w:val="20"/>
        </w:rPr>
        <w:t>Sud Italia</w:t>
      </w:r>
      <w:proofErr w:type="gramEnd"/>
      <w:r w:rsidRPr="009F63F3">
        <w:rPr>
          <w:rFonts w:ascii="Arial" w:hAnsi="Arial" w:cs="Arial"/>
          <w:color w:val="000000"/>
          <w:spacing w:val="-2"/>
          <w:sz w:val="20"/>
          <w:szCs w:val="20"/>
        </w:rPr>
        <w:t xml:space="preserve">. </w:t>
      </w:r>
      <w:r w:rsidRPr="009F63F3">
        <w:rPr>
          <w:rFonts w:ascii="Arial" w:hAnsi="Arial" w:cs="Arial"/>
          <w:color w:val="000000"/>
          <w:spacing w:val="-2"/>
          <w:sz w:val="20"/>
          <w:szCs w:val="20"/>
        </w:rPr>
        <w:tab/>
      </w:r>
    </w:p>
    <w:p w14:paraId="1A8E1E1E" w14:textId="77777777" w:rsidR="009F63F3" w:rsidRPr="009F63F3" w:rsidRDefault="009F63F3" w:rsidP="009F63F3">
      <w:pPr>
        <w:widowControl w:val="0"/>
        <w:suppressAutoHyphens/>
        <w:autoSpaceDE w:val="0"/>
        <w:autoSpaceDN w:val="0"/>
        <w:adjustRightInd w:val="0"/>
        <w:spacing w:line="288" w:lineRule="auto"/>
        <w:jc w:val="both"/>
        <w:textAlignment w:val="center"/>
        <w:rPr>
          <w:rFonts w:ascii="Arial" w:hAnsi="Arial" w:cs="Arial"/>
          <w:color w:val="000000"/>
          <w:spacing w:val="-2"/>
          <w:sz w:val="20"/>
          <w:szCs w:val="20"/>
        </w:rPr>
      </w:pPr>
      <w:r w:rsidRPr="009F63F3">
        <w:rPr>
          <w:rFonts w:ascii="Arial" w:hAnsi="Arial" w:cs="Arial"/>
          <w:color w:val="000000"/>
          <w:spacing w:val="-2"/>
          <w:sz w:val="20"/>
          <w:szCs w:val="20"/>
        </w:rPr>
        <w:tab/>
        <w:t xml:space="preserve">Entusiasta improvvisatrice, collabora con realtà extramusicali quali la danza/teatro (il 2012 la vede affiancare i </w:t>
      </w:r>
      <w:proofErr w:type="spellStart"/>
      <w:r w:rsidRPr="009F63F3">
        <w:rPr>
          <w:rFonts w:ascii="Arial" w:hAnsi="Arial" w:cs="Arial"/>
          <w:color w:val="000000"/>
          <w:spacing w:val="-2"/>
          <w:sz w:val="20"/>
          <w:szCs w:val="20"/>
        </w:rPr>
        <w:t>Kinkaleri</w:t>
      </w:r>
      <w:proofErr w:type="spellEnd"/>
      <w:r w:rsidRPr="009F63F3">
        <w:rPr>
          <w:rFonts w:ascii="Arial" w:hAnsi="Arial" w:cs="Arial"/>
          <w:color w:val="000000"/>
          <w:spacing w:val="-2"/>
          <w:sz w:val="20"/>
          <w:szCs w:val="20"/>
        </w:rPr>
        <w:t xml:space="preserve"> di Prato nel progetto </w:t>
      </w:r>
      <w:proofErr w:type="spellStart"/>
      <w:r w:rsidRPr="009F63F3">
        <w:rPr>
          <w:rFonts w:ascii="Arial" w:hAnsi="Arial" w:cs="Arial"/>
          <w:color w:val="000000"/>
          <w:spacing w:val="-2"/>
          <w:sz w:val="20"/>
          <w:szCs w:val="20"/>
        </w:rPr>
        <w:t>Twothousand</w:t>
      </w:r>
      <w:proofErr w:type="spellEnd"/>
      <w:r w:rsidRPr="009F63F3">
        <w:rPr>
          <w:rFonts w:ascii="Arial" w:hAnsi="Arial" w:cs="Arial"/>
          <w:color w:val="000000"/>
          <w:spacing w:val="-2"/>
          <w:sz w:val="20"/>
          <w:szCs w:val="20"/>
        </w:rPr>
        <w:t>||ALL</w:t>
      </w:r>
      <w:proofErr w:type="gramStart"/>
      <w:r w:rsidRPr="009F63F3">
        <w:rPr>
          <w:rFonts w:ascii="Arial" w:hAnsi="Arial" w:cs="Arial"/>
          <w:color w:val="000000"/>
          <w:spacing w:val="-2"/>
          <w:sz w:val="20"/>
          <w:szCs w:val="20"/>
        </w:rPr>
        <w:t>!,</w:t>
      </w:r>
      <w:proofErr w:type="gramEnd"/>
      <w:r w:rsidRPr="009F63F3">
        <w:rPr>
          <w:rFonts w:ascii="Arial" w:hAnsi="Arial" w:cs="Arial"/>
          <w:color w:val="000000"/>
          <w:spacing w:val="-2"/>
          <w:sz w:val="20"/>
          <w:szCs w:val="20"/>
        </w:rPr>
        <w:t xml:space="preserve"> e dar vita al proprio spettacolo Attraverso lo specchio, con testi di Lewis Carroll); nel 2013 ha in programma di lavorare con </w:t>
      </w:r>
      <w:proofErr w:type="spellStart"/>
      <w:r w:rsidRPr="009F63F3">
        <w:rPr>
          <w:rFonts w:ascii="Arial" w:hAnsi="Arial" w:cs="Arial"/>
          <w:color w:val="000000"/>
          <w:spacing w:val="-2"/>
          <w:sz w:val="20"/>
          <w:szCs w:val="20"/>
        </w:rPr>
        <w:t>vocal</w:t>
      </w:r>
      <w:proofErr w:type="spellEnd"/>
      <w:r w:rsidRPr="009F63F3">
        <w:rPr>
          <w:rFonts w:ascii="Arial" w:hAnsi="Arial" w:cs="Arial"/>
          <w:color w:val="000000"/>
          <w:spacing w:val="-2"/>
          <w:sz w:val="20"/>
          <w:szCs w:val="20"/>
        </w:rPr>
        <w:t xml:space="preserve"> </w:t>
      </w:r>
      <w:proofErr w:type="spellStart"/>
      <w:r w:rsidRPr="009F63F3">
        <w:rPr>
          <w:rFonts w:ascii="Arial" w:hAnsi="Arial" w:cs="Arial"/>
          <w:color w:val="000000"/>
          <w:spacing w:val="-2"/>
          <w:sz w:val="20"/>
          <w:szCs w:val="20"/>
        </w:rPr>
        <w:t>performing</w:t>
      </w:r>
      <w:proofErr w:type="spellEnd"/>
      <w:r w:rsidRPr="009F63F3">
        <w:rPr>
          <w:rFonts w:ascii="Arial" w:hAnsi="Arial" w:cs="Arial"/>
          <w:color w:val="000000"/>
          <w:spacing w:val="-2"/>
          <w:sz w:val="20"/>
          <w:szCs w:val="20"/>
        </w:rPr>
        <w:t xml:space="preserve">, improvvisazione video, </w:t>
      </w:r>
      <w:proofErr w:type="spellStart"/>
      <w:r w:rsidRPr="009F63F3">
        <w:rPr>
          <w:rFonts w:ascii="Arial" w:hAnsi="Arial" w:cs="Arial"/>
          <w:color w:val="000000"/>
          <w:spacing w:val="-2"/>
          <w:sz w:val="20"/>
          <w:szCs w:val="20"/>
        </w:rPr>
        <w:t>action</w:t>
      </w:r>
      <w:proofErr w:type="spellEnd"/>
      <w:r w:rsidRPr="009F63F3">
        <w:rPr>
          <w:rFonts w:ascii="Arial" w:hAnsi="Arial" w:cs="Arial"/>
          <w:color w:val="000000"/>
          <w:spacing w:val="-2"/>
          <w:sz w:val="20"/>
          <w:szCs w:val="20"/>
        </w:rPr>
        <w:t xml:space="preserve"> painting.</w:t>
      </w:r>
    </w:p>
    <w:p w14:paraId="59261B12" w14:textId="77777777" w:rsidR="009F63F3" w:rsidRPr="009F63F3" w:rsidRDefault="009F63F3" w:rsidP="009F63F3">
      <w:pPr>
        <w:widowControl w:val="0"/>
        <w:suppressAutoHyphens/>
        <w:autoSpaceDE w:val="0"/>
        <w:autoSpaceDN w:val="0"/>
        <w:adjustRightInd w:val="0"/>
        <w:spacing w:line="288" w:lineRule="auto"/>
        <w:jc w:val="both"/>
        <w:textAlignment w:val="center"/>
        <w:rPr>
          <w:rFonts w:ascii="Arial" w:hAnsi="Arial" w:cs="Arial"/>
          <w:color w:val="000000"/>
          <w:spacing w:val="-2"/>
          <w:sz w:val="20"/>
          <w:szCs w:val="20"/>
        </w:rPr>
      </w:pPr>
      <w:r w:rsidRPr="009F63F3">
        <w:rPr>
          <w:rFonts w:ascii="Arial" w:hAnsi="Arial" w:cs="Arial"/>
          <w:color w:val="000000"/>
          <w:spacing w:val="-2"/>
          <w:sz w:val="20"/>
          <w:szCs w:val="20"/>
        </w:rPr>
        <w:tab/>
        <w:t xml:space="preserve">Ha suonato per: </w:t>
      </w:r>
      <w:proofErr w:type="spellStart"/>
      <w:r w:rsidRPr="009F63F3">
        <w:rPr>
          <w:rFonts w:ascii="Arial" w:hAnsi="Arial" w:cs="Arial"/>
          <w:color w:val="000000"/>
          <w:spacing w:val="-2"/>
          <w:sz w:val="20"/>
          <w:szCs w:val="20"/>
        </w:rPr>
        <w:t>Tiroler</w:t>
      </w:r>
      <w:proofErr w:type="spellEnd"/>
      <w:r w:rsidRPr="009F63F3">
        <w:rPr>
          <w:rFonts w:ascii="Arial" w:hAnsi="Arial" w:cs="Arial"/>
          <w:color w:val="000000"/>
          <w:spacing w:val="-2"/>
          <w:sz w:val="20"/>
          <w:szCs w:val="20"/>
        </w:rPr>
        <w:t xml:space="preserve"> </w:t>
      </w:r>
      <w:proofErr w:type="spellStart"/>
      <w:r w:rsidRPr="009F63F3">
        <w:rPr>
          <w:rFonts w:ascii="Arial" w:hAnsi="Arial" w:cs="Arial"/>
          <w:color w:val="000000"/>
          <w:spacing w:val="-2"/>
          <w:sz w:val="20"/>
          <w:szCs w:val="20"/>
        </w:rPr>
        <w:t>Festspiel</w:t>
      </w:r>
      <w:proofErr w:type="spellEnd"/>
      <w:r w:rsidRPr="009F63F3">
        <w:rPr>
          <w:rFonts w:ascii="Arial" w:hAnsi="Arial" w:cs="Arial"/>
          <w:color w:val="000000"/>
          <w:spacing w:val="-2"/>
          <w:sz w:val="20"/>
          <w:szCs w:val="20"/>
        </w:rPr>
        <w:t xml:space="preserve"> </w:t>
      </w:r>
      <w:proofErr w:type="spellStart"/>
      <w:r w:rsidRPr="009F63F3">
        <w:rPr>
          <w:rFonts w:ascii="Arial" w:hAnsi="Arial" w:cs="Arial"/>
          <w:color w:val="000000"/>
          <w:spacing w:val="-2"/>
          <w:sz w:val="20"/>
          <w:szCs w:val="20"/>
        </w:rPr>
        <w:t>Erl</w:t>
      </w:r>
      <w:proofErr w:type="spellEnd"/>
      <w:r w:rsidRPr="009F63F3">
        <w:rPr>
          <w:rFonts w:ascii="Arial" w:hAnsi="Arial" w:cs="Arial"/>
          <w:color w:val="000000"/>
          <w:spacing w:val="-2"/>
          <w:sz w:val="20"/>
          <w:szCs w:val="20"/>
        </w:rPr>
        <w:t xml:space="preserve"> (2013), Teatro di Dioniso Torino (2013), Villa Romana Firenze (2012), Museo del Bargello Firenze (2012), Atlante Sonoro Roma (2012), Teatro Comunale Trento (2012), Teatro Manzoni Monza (2012), Festival </w:t>
      </w:r>
      <w:proofErr w:type="gramStart"/>
      <w:r w:rsidRPr="009F63F3">
        <w:rPr>
          <w:rFonts w:ascii="Arial" w:hAnsi="Arial" w:cs="Arial"/>
          <w:color w:val="000000"/>
          <w:spacing w:val="-2"/>
          <w:sz w:val="20"/>
          <w:szCs w:val="20"/>
        </w:rPr>
        <w:t>5</w:t>
      </w:r>
      <w:proofErr w:type="gramEnd"/>
      <w:r w:rsidRPr="009F63F3">
        <w:rPr>
          <w:rFonts w:ascii="Arial" w:hAnsi="Arial" w:cs="Arial"/>
          <w:color w:val="000000"/>
          <w:spacing w:val="-2"/>
          <w:sz w:val="20"/>
          <w:szCs w:val="20"/>
        </w:rPr>
        <w:t xml:space="preserve"> giornate Milano (2011), Teatro dal Verme Milano (2010), Festival Nuovi Spazi Musicali Roma (2010), 5° ciclo de musica contemporanea Buenos Aires (2010), Festival </w:t>
      </w:r>
      <w:proofErr w:type="spellStart"/>
      <w:r w:rsidRPr="009F63F3">
        <w:rPr>
          <w:rFonts w:ascii="Arial" w:hAnsi="Arial" w:cs="Arial"/>
          <w:color w:val="000000"/>
          <w:spacing w:val="-2"/>
          <w:sz w:val="20"/>
          <w:szCs w:val="20"/>
        </w:rPr>
        <w:t>Desde</w:t>
      </w:r>
      <w:proofErr w:type="spellEnd"/>
      <w:r w:rsidRPr="009F63F3">
        <w:rPr>
          <w:rFonts w:ascii="Arial" w:hAnsi="Arial" w:cs="Arial"/>
          <w:color w:val="000000"/>
          <w:spacing w:val="-2"/>
          <w:sz w:val="20"/>
          <w:szCs w:val="20"/>
        </w:rPr>
        <w:t xml:space="preserve"> </w:t>
      </w:r>
      <w:proofErr w:type="spellStart"/>
      <w:r w:rsidRPr="009F63F3">
        <w:rPr>
          <w:rFonts w:ascii="Arial" w:hAnsi="Arial" w:cs="Arial"/>
          <w:color w:val="000000"/>
          <w:spacing w:val="-2"/>
          <w:sz w:val="20"/>
          <w:szCs w:val="20"/>
        </w:rPr>
        <w:t>el</w:t>
      </w:r>
      <w:proofErr w:type="spellEnd"/>
      <w:r w:rsidRPr="009F63F3">
        <w:rPr>
          <w:rFonts w:ascii="Arial" w:hAnsi="Arial" w:cs="Arial"/>
          <w:color w:val="000000"/>
          <w:spacing w:val="-2"/>
          <w:sz w:val="20"/>
          <w:szCs w:val="20"/>
        </w:rPr>
        <w:t xml:space="preserve"> Este al Oste Rosario (2010), </w:t>
      </w:r>
      <w:proofErr w:type="spellStart"/>
      <w:r w:rsidRPr="009F63F3">
        <w:rPr>
          <w:rFonts w:ascii="Arial" w:hAnsi="Arial" w:cs="Arial"/>
          <w:color w:val="000000"/>
          <w:spacing w:val="-2"/>
          <w:sz w:val="20"/>
          <w:szCs w:val="20"/>
        </w:rPr>
        <w:t>Universidad</w:t>
      </w:r>
      <w:proofErr w:type="spellEnd"/>
      <w:r w:rsidRPr="009F63F3">
        <w:rPr>
          <w:rFonts w:ascii="Arial" w:hAnsi="Arial" w:cs="Arial"/>
          <w:color w:val="000000"/>
          <w:spacing w:val="-2"/>
          <w:sz w:val="20"/>
          <w:szCs w:val="20"/>
        </w:rPr>
        <w:t xml:space="preserve"> del </w:t>
      </w:r>
      <w:proofErr w:type="spellStart"/>
      <w:r w:rsidRPr="009F63F3">
        <w:rPr>
          <w:rFonts w:ascii="Arial" w:hAnsi="Arial" w:cs="Arial"/>
          <w:color w:val="000000"/>
          <w:spacing w:val="-2"/>
          <w:sz w:val="20"/>
          <w:szCs w:val="20"/>
        </w:rPr>
        <w:t>Litoral</w:t>
      </w:r>
      <w:proofErr w:type="spellEnd"/>
      <w:r w:rsidRPr="009F63F3">
        <w:rPr>
          <w:rFonts w:ascii="Arial" w:hAnsi="Arial" w:cs="Arial"/>
          <w:color w:val="000000"/>
          <w:spacing w:val="-2"/>
          <w:sz w:val="20"/>
          <w:szCs w:val="20"/>
        </w:rPr>
        <w:t xml:space="preserve"> Santa Fe (2010), </w:t>
      </w:r>
      <w:proofErr w:type="spellStart"/>
      <w:r w:rsidRPr="009F63F3">
        <w:rPr>
          <w:rFonts w:ascii="Arial" w:hAnsi="Arial" w:cs="Arial"/>
          <w:color w:val="000000"/>
          <w:spacing w:val="-2"/>
          <w:sz w:val="20"/>
          <w:szCs w:val="20"/>
        </w:rPr>
        <w:t>Brinkhallin</w:t>
      </w:r>
      <w:proofErr w:type="spellEnd"/>
      <w:r w:rsidRPr="009F63F3">
        <w:rPr>
          <w:rFonts w:ascii="Arial" w:hAnsi="Arial" w:cs="Arial"/>
          <w:color w:val="000000"/>
          <w:spacing w:val="-2"/>
          <w:sz w:val="20"/>
          <w:szCs w:val="20"/>
        </w:rPr>
        <w:t xml:space="preserve"> </w:t>
      </w:r>
      <w:proofErr w:type="spellStart"/>
      <w:r w:rsidRPr="009F63F3">
        <w:rPr>
          <w:rFonts w:ascii="Arial" w:hAnsi="Arial" w:cs="Arial"/>
          <w:color w:val="000000"/>
          <w:spacing w:val="-2"/>
          <w:sz w:val="20"/>
          <w:szCs w:val="20"/>
        </w:rPr>
        <w:t>Summer</w:t>
      </w:r>
      <w:proofErr w:type="spellEnd"/>
      <w:r w:rsidRPr="009F63F3">
        <w:rPr>
          <w:rFonts w:ascii="Arial" w:hAnsi="Arial" w:cs="Arial"/>
          <w:color w:val="000000"/>
          <w:spacing w:val="-2"/>
          <w:sz w:val="20"/>
          <w:szCs w:val="20"/>
        </w:rPr>
        <w:t xml:space="preserve"> Festival Turku (2009), Talea Festival Mogliano Veneto (2008), Teatro La Fenice Venezia (2007), e per molti altri festival e istituzioni. </w:t>
      </w:r>
      <w:proofErr w:type="gramStart"/>
      <w:r w:rsidRPr="009F63F3">
        <w:rPr>
          <w:rFonts w:ascii="Arial" w:hAnsi="Arial" w:cs="Arial"/>
          <w:color w:val="000000"/>
          <w:spacing w:val="-2"/>
          <w:sz w:val="20"/>
          <w:szCs w:val="20"/>
        </w:rPr>
        <w:t>Collabora</w:t>
      </w:r>
      <w:proofErr w:type="gramEnd"/>
      <w:r w:rsidRPr="009F63F3">
        <w:rPr>
          <w:rFonts w:ascii="Arial" w:hAnsi="Arial" w:cs="Arial"/>
          <w:color w:val="000000"/>
          <w:spacing w:val="-2"/>
          <w:sz w:val="20"/>
          <w:szCs w:val="20"/>
        </w:rPr>
        <w:t xml:space="preserve"> con </w:t>
      </w:r>
      <w:proofErr w:type="spellStart"/>
      <w:r w:rsidRPr="009F63F3">
        <w:rPr>
          <w:rFonts w:ascii="Arial" w:hAnsi="Arial" w:cs="Arial"/>
          <w:color w:val="000000"/>
          <w:spacing w:val="-2"/>
          <w:sz w:val="20"/>
          <w:szCs w:val="20"/>
        </w:rPr>
        <w:t>FramEnsemble</w:t>
      </w:r>
      <w:proofErr w:type="spellEnd"/>
      <w:r w:rsidRPr="009F63F3">
        <w:rPr>
          <w:rFonts w:ascii="Arial" w:hAnsi="Arial" w:cs="Arial"/>
          <w:color w:val="000000"/>
          <w:spacing w:val="-2"/>
          <w:sz w:val="20"/>
          <w:szCs w:val="20"/>
        </w:rPr>
        <w:t xml:space="preserve">, Ensemble </w:t>
      </w:r>
      <w:proofErr w:type="spellStart"/>
      <w:r w:rsidRPr="009F63F3">
        <w:rPr>
          <w:rFonts w:ascii="Arial" w:hAnsi="Arial" w:cs="Arial"/>
          <w:color w:val="000000"/>
          <w:spacing w:val="-2"/>
          <w:sz w:val="20"/>
          <w:szCs w:val="20"/>
        </w:rPr>
        <w:t>Risognanze</w:t>
      </w:r>
      <w:proofErr w:type="spellEnd"/>
      <w:r w:rsidRPr="009F63F3">
        <w:rPr>
          <w:rFonts w:ascii="Arial" w:hAnsi="Arial" w:cs="Arial"/>
          <w:color w:val="000000"/>
          <w:spacing w:val="-2"/>
          <w:sz w:val="20"/>
          <w:szCs w:val="20"/>
        </w:rPr>
        <w:t xml:space="preserve">, Orchestra La Fenice, Laboratorio </w:t>
      </w:r>
      <w:proofErr w:type="spellStart"/>
      <w:r w:rsidRPr="009F63F3">
        <w:rPr>
          <w:rFonts w:ascii="Arial" w:hAnsi="Arial" w:cs="Arial"/>
          <w:color w:val="000000"/>
          <w:spacing w:val="-2"/>
          <w:sz w:val="20"/>
          <w:szCs w:val="20"/>
        </w:rPr>
        <w:t>Novamusica</w:t>
      </w:r>
      <w:proofErr w:type="spellEnd"/>
      <w:r w:rsidRPr="009F63F3">
        <w:rPr>
          <w:rFonts w:ascii="Arial" w:hAnsi="Arial" w:cs="Arial"/>
          <w:color w:val="000000"/>
          <w:spacing w:val="-2"/>
          <w:sz w:val="20"/>
          <w:szCs w:val="20"/>
        </w:rPr>
        <w:t xml:space="preserve">, Orchestra J. Futura. </w:t>
      </w:r>
    </w:p>
    <w:p w14:paraId="25E967E5" w14:textId="77777777" w:rsidR="009F63F3" w:rsidRPr="009F63F3" w:rsidRDefault="009F63F3" w:rsidP="009F63F3">
      <w:pPr>
        <w:widowControl w:val="0"/>
        <w:suppressAutoHyphens/>
        <w:autoSpaceDE w:val="0"/>
        <w:autoSpaceDN w:val="0"/>
        <w:adjustRightInd w:val="0"/>
        <w:spacing w:line="288" w:lineRule="auto"/>
        <w:jc w:val="both"/>
        <w:textAlignment w:val="center"/>
        <w:rPr>
          <w:rFonts w:ascii="Arial" w:hAnsi="Arial" w:cs="Arial"/>
          <w:color w:val="000000"/>
          <w:spacing w:val="-2"/>
          <w:sz w:val="20"/>
          <w:szCs w:val="20"/>
        </w:rPr>
      </w:pPr>
      <w:r w:rsidRPr="009F63F3">
        <w:rPr>
          <w:rFonts w:ascii="Arial" w:hAnsi="Arial" w:cs="Arial"/>
          <w:color w:val="000000"/>
          <w:spacing w:val="-2"/>
          <w:sz w:val="20"/>
          <w:szCs w:val="20"/>
        </w:rPr>
        <w:tab/>
        <w:t xml:space="preserve">Fonda in duo con Federico Costanza un progetto legato all’esplorazione delle sonorità del basso elettrico e del pianoforte giocattolo. Dalla ricerca della possibilità di portare la musica di alto livello in </w:t>
      </w:r>
      <w:proofErr w:type="gramStart"/>
      <w:r w:rsidRPr="009F63F3">
        <w:rPr>
          <w:rFonts w:ascii="Arial" w:hAnsi="Arial" w:cs="Arial"/>
          <w:color w:val="000000"/>
          <w:spacing w:val="-2"/>
          <w:sz w:val="20"/>
          <w:szCs w:val="20"/>
        </w:rPr>
        <w:t>contesti</w:t>
      </w:r>
      <w:proofErr w:type="gramEnd"/>
      <w:r w:rsidRPr="009F63F3">
        <w:rPr>
          <w:rFonts w:ascii="Arial" w:hAnsi="Arial" w:cs="Arial"/>
          <w:color w:val="000000"/>
          <w:spacing w:val="-2"/>
          <w:sz w:val="20"/>
          <w:szCs w:val="20"/>
        </w:rPr>
        <w:t xml:space="preserve"> insoliti nasce il progetto I Militanti di Brema, il cui motto è “tutta la musica è musica per tutti”.</w:t>
      </w:r>
    </w:p>
    <w:p w14:paraId="5A03F653" w14:textId="06437451" w:rsidR="009F63F3" w:rsidRPr="009F63F3" w:rsidRDefault="009F63F3" w:rsidP="009F63F3">
      <w:pPr>
        <w:pStyle w:val="NoParagraphStyle"/>
        <w:jc w:val="both"/>
        <w:rPr>
          <w:rFonts w:ascii="Arial" w:hAnsi="Arial" w:cs="Arial"/>
          <w:spacing w:val="-2"/>
          <w:sz w:val="20"/>
          <w:szCs w:val="20"/>
        </w:rPr>
      </w:pPr>
      <w:r w:rsidRPr="009F63F3">
        <w:rPr>
          <w:rFonts w:ascii="Arial" w:hAnsi="Arial" w:cs="Arial"/>
          <w:spacing w:val="-2"/>
          <w:sz w:val="20"/>
          <w:szCs w:val="20"/>
        </w:rPr>
        <w:t>http://luciaderrico.altervista.org</w:t>
      </w:r>
    </w:p>
    <w:p w14:paraId="5AAAC70A" w14:textId="11D0682A" w:rsidR="00BC265E" w:rsidRPr="00BC265E" w:rsidRDefault="00BC265E" w:rsidP="009F63F3">
      <w:pPr>
        <w:jc w:val="both"/>
        <w:rPr>
          <w:rFonts w:ascii="Arial" w:hAnsi="Arial" w:cs="Arial"/>
          <w:i/>
          <w:sz w:val="20"/>
          <w:szCs w:val="20"/>
        </w:rPr>
      </w:pPr>
    </w:p>
    <w:sectPr w:rsidR="00BC265E" w:rsidRPr="00BC265E" w:rsidSect="008705B1">
      <w:pgSz w:w="11900" w:h="16840"/>
      <w:pgMar w:top="1418" w:right="1134" w:bottom="567" w:left="1134" w:header="737" w:footer="737"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Times-Roman">
    <w:altName w:val="Times"/>
    <w:panose1 w:val="00000000000000000000"/>
    <w:charset w:val="4D"/>
    <w:family w:val="auto"/>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oNotTrackMoves/>
  <w:defaultTabStop w:val="708"/>
  <w:hyphenationZone w:val="283"/>
  <w:noPunctuationKerning/>
  <w:characterSpacingControl w:val="doNotCompress"/>
  <w:savePreviewPicture/>
  <w:compat>
    <w:applyBreakingRules/>
    <w:compatSetting w:name="compatibilityMode" w:uri="http://schemas.microsoft.com/office/word" w:val="12"/>
  </w:compat>
  <w:rsids>
    <w:rsidRoot w:val="008A41AB"/>
    <w:rsid w:val="0000260E"/>
    <w:rsid w:val="0000636E"/>
    <w:rsid w:val="00007E04"/>
    <w:rsid w:val="000234BF"/>
    <w:rsid w:val="00024B3E"/>
    <w:rsid w:val="00035706"/>
    <w:rsid w:val="000501A0"/>
    <w:rsid w:val="00066AE1"/>
    <w:rsid w:val="00076843"/>
    <w:rsid w:val="000808A8"/>
    <w:rsid w:val="000B7644"/>
    <w:rsid w:val="000E0FF9"/>
    <w:rsid w:val="000F3DE7"/>
    <w:rsid w:val="000F4509"/>
    <w:rsid w:val="00115BB5"/>
    <w:rsid w:val="00152912"/>
    <w:rsid w:val="001765AD"/>
    <w:rsid w:val="001908F4"/>
    <w:rsid w:val="001938F9"/>
    <w:rsid w:val="00195C15"/>
    <w:rsid w:val="001A78BB"/>
    <w:rsid w:val="001D11CC"/>
    <w:rsid w:val="001D3DED"/>
    <w:rsid w:val="001D4556"/>
    <w:rsid w:val="001E3C8F"/>
    <w:rsid w:val="001F329D"/>
    <w:rsid w:val="002015D0"/>
    <w:rsid w:val="00204F2A"/>
    <w:rsid w:val="00211C21"/>
    <w:rsid w:val="00236771"/>
    <w:rsid w:val="00246236"/>
    <w:rsid w:val="00255CA3"/>
    <w:rsid w:val="002830C7"/>
    <w:rsid w:val="00291E3A"/>
    <w:rsid w:val="002A4DA2"/>
    <w:rsid w:val="002B4253"/>
    <w:rsid w:val="002C0F7F"/>
    <w:rsid w:val="002D6C51"/>
    <w:rsid w:val="002E1C24"/>
    <w:rsid w:val="002E617E"/>
    <w:rsid w:val="00307F0B"/>
    <w:rsid w:val="00325853"/>
    <w:rsid w:val="0035588C"/>
    <w:rsid w:val="0038556F"/>
    <w:rsid w:val="003858EB"/>
    <w:rsid w:val="003A1017"/>
    <w:rsid w:val="003A7C4D"/>
    <w:rsid w:val="003C0C5D"/>
    <w:rsid w:val="003C3A80"/>
    <w:rsid w:val="003D1960"/>
    <w:rsid w:val="003D3FC8"/>
    <w:rsid w:val="003E3C7C"/>
    <w:rsid w:val="003F16BA"/>
    <w:rsid w:val="0040489A"/>
    <w:rsid w:val="0041559A"/>
    <w:rsid w:val="00435238"/>
    <w:rsid w:val="00440738"/>
    <w:rsid w:val="00455D32"/>
    <w:rsid w:val="004646CF"/>
    <w:rsid w:val="0046495E"/>
    <w:rsid w:val="00483803"/>
    <w:rsid w:val="004873A6"/>
    <w:rsid w:val="004A524A"/>
    <w:rsid w:val="004B67EE"/>
    <w:rsid w:val="004C2B8E"/>
    <w:rsid w:val="004C3097"/>
    <w:rsid w:val="004D601B"/>
    <w:rsid w:val="004D692D"/>
    <w:rsid w:val="004D7258"/>
    <w:rsid w:val="004E0311"/>
    <w:rsid w:val="004F1FE7"/>
    <w:rsid w:val="004F273F"/>
    <w:rsid w:val="004F3182"/>
    <w:rsid w:val="00500262"/>
    <w:rsid w:val="00503F87"/>
    <w:rsid w:val="00541CFA"/>
    <w:rsid w:val="005422F8"/>
    <w:rsid w:val="00543001"/>
    <w:rsid w:val="005449E9"/>
    <w:rsid w:val="00545E41"/>
    <w:rsid w:val="0055463B"/>
    <w:rsid w:val="00565026"/>
    <w:rsid w:val="0056563D"/>
    <w:rsid w:val="00571E99"/>
    <w:rsid w:val="005B3F7B"/>
    <w:rsid w:val="005C1BF5"/>
    <w:rsid w:val="005C5240"/>
    <w:rsid w:val="005D45A8"/>
    <w:rsid w:val="005E56EB"/>
    <w:rsid w:val="006043CA"/>
    <w:rsid w:val="00607AFF"/>
    <w:rsid w:val="006216D0"/>
    <w:rsid w:val="006571FB"/>
    <w:rsid w:val="006611EF"/>
    <w:rsid w:val="00663350"/>
    <w:rsid w:val="00666699"/>
    <w:rsid w:val="006C29A9"/>
    <w:rsid w:val="006C3AC8"/>
    <w:rsid w:val="006F4D72"/>
    <w:rsid w:val="00705CE3"/>
    <w:rsid w:val="0072179E"/>
    <w:rsid w:val="00735A25"/>
    <w:rsid w:val="00755095"/>
    <w:rsid w:val="007658FA"/>
    <w:rsid w:val="00770E12"/>
    <w:rsid w:val="0078707F"/>
    <w:rsid w:val="007A7C08"/>
    <w:rsid w:val="007B083E"/>
    <w:rsid w:val="007B1AEF"/>
    <w:rsid w:val="007B29B6"/>
    <w:rsid w:val="007C6C56"/>
    <w:rsid w:val="007D2D59"/>
    <w:rsid w:val="007E49DC"/>
    <w:rsid w:val="007E5799"/>
    <w:rsid w:val="007E7EF5"/>
    <w:rsid w:val="007F2E43"/>
    <w:rsid w:val="0080240B"/>
    <w:rsid w:val="0080508B"/>
    <w:rsid w:val="0080635F"/>
    <w:rsid w:val="00811491"/>
    <w:rsid w:val="00825356"/>
    <w:rsid w:val="00845C3E"/>
    <w:rsid w:val="00852A83"/>
    <w:rsid w:val="00856515"/>
    <w:rsid w:val="008705B1"/>
    <w:rsid w:val="00876760"/>
    <w:rsid w:val="00877909"/>
    <w:rsid w:val="00896DAB"/>
    <w:rsid w:val="008A41AB"/>
    <w:rsid w:val="008F7631"/>
    <w:rsid w:val="009017C4"/>
    <w:rsid w:val="00901BFD"/>
    <w:rsid w:val="009164A0"/>
    <w:rsid w:val="0093102B"/>
    <w:rsid w:val="0093115C"/>
    <w:rsid w:val="0095460E"/>
    <w:rsid w:val="00954C6F"/>
    <w:rsid w:val="00960157"/>
    <w:rsid w:val="00962A66"/>
    <w:rsid w:val="009734EC"/>
    <w:rsid w:val="009B614C"/>
    <w:rsid w:val="009C0B6C"/>
    <w:rsid w:val="009D2BF7"/>
    <w:rsid w:val="009F63F3"/>
    <w:rsid w:val="009F67DB"/>
    <w:rsid w:val="00A2180E"/>
    <w:rsid w:val="00A40255"/>
    <w:rsid w:val="00A406B1"/>
    <w:rsid w:val="00A45E25"/>
    <w:rsid w:val="00A52626"/>
    <w:rsid w:val="00A55B85"/>
    <w:rsid w:val="00A617CF"/>
    <w:rsid w:val="00A808AF"/>
    <w:rsid w:val="00A855C7"/>
    <w:rsid w:val="00A86DF1"/>
    <w:rsid w:val="00A96B60"/>
    <w:rsid w:val="00A970F8"/>
    <w:rsid w:val="00AA512C"/>
    <w:rsid w:val="00AB0081"/>
    <w:rsid w:val="00AC7DBD"/>
    <w:rsid w:val="00AD25F1"/>
    <w:rsid w:val="00AD4173"/>
    <w:rsid w:val="00AD4293"/>
    <w:rsid w:val="00AD4EFE"/>
    <w:rsid w:val="00AD6351"/>
    <w:rsid w:val="00B0195E"/>
    <w:rsid w:val="00B10972"/>
    <w:rsid w:val="00B12EDF"/>
    <w:rsid w:val="00B30982"/>
    <w:rsid w:val="00B324FC"/>
    <w:rsid w:val="00B355F1"/>
    <w:rsid w:val="00B46379"/>
    <w:rsid w:val="00B95C90"/>
    <w:rsid w:val="00BA0AEA"/>
    <w:rsid w:val="00BA7FCC"/>
    <w:rsid w:val="00BB000E"/>
    <w:rsid w:val="00BB7AF4"/>
    <w:rsid w:val="00BC265E"/>
    <w:rsid w:val="00BD2E90"/>
    <w:rsid w:val="00BD6006"/>
    <w:rsid w:val="00BD6077"/>
    <w:rsid w:val="00C06293"/>
    <w:rsid w:val="00C1554A"/>
    <w:rsid w:val="00C224F2"/>
    <w:rsid w:val="00C33072"/>
    <w:rsid w:val="00C34158"/>
    <w:rsid w:val="00C36364"/>
    <w:rsid w:val="00C51B2E"/>
    <w:rsid w:val="00C61C95"/>
    <w:rsid w:val="00C64340"/>
    <w:rsid w:val="00C750FA"/>
    <w:rsid w:val="00C9090B"/>
    <w:rsid w:val="00C94842"/>
    <w:rsid w:val="00C97055"/>
    <w:rsid w:val="00CA17B5"/>
    <w:rsid w:val="00CA7151"/>
    <w:rsid w:val="00CA7420"/>
    <w:rsid w:val="00CB06A3"/>
    <w:rsid w:val="00CB772C"/>
    <w:rsid w:val="00CC4F39"/>
    <w:rsid w:val="00CC5507"/>
    <w:rsid w:val="00CD0662"/>
    <w:rsid w:val="00CE063A"/>
    <w:rsid w:val="00CE6E1D"/>
    <w:rsid w:val="00CF056C"/>
    <w:rsid w:val="00CF7099"/>
    <w:rsid w:val="00D00296"/>
    <w:rsid w:val="00D12893"/>
    <w:rsid w:val="00D43CAD"/>
    <w:rsid w:val="00D53650"/>
    <w:rsid w:val="00D6092B"/>
    <w:rsid w:val="00D65F78"/>
    <w:rsid w:val="00D722A3"/>
    <w:rsid w:val="00D829D2"/>
    <w:rsid w:val="00DC48AF"/>
    <w:rsid w:val="00DD52B5"/>
    <w:rsid w:val="00DE5883"/>
    <w:rsid w:val="00DF3731"/>
    <w:rsid w:val="00DF4B98"/>
    <w:rsid w:val="00E419D9"/>
    <w:rsid w:val="00E41E1E"/>
    <w:rsid w:val="00E47CB7"/>
    <w:rsid w:val="00E65503"/>
    <w:rsid w:val="00E8180F"/>
    <w:rsid w:val="00E82B5E"/>
    <w:rsid w:val="00E97A75"/>
    <w:rsid w:val="00EA5E96"/>
    <w:rsid w:val="00EA6CE1"/>
    <w:rsid w:val="00EB0112"/>
    <w:rsid w:val="00EC0602"/>
    <w:rsid w:val="00ED6DBB"/>
    <w:rsid w:val="00EE080B"/>
    <w:rsid w:val="00EF0AD6"/>
    <w:rsid w:val="00EF58AB"/>
    <w:rsid w:val="00F0304B"/>
    <w:rsid w:val="00F0678B"/>
    <w:rsid w:val="00F32001"/>
    <w:rsid w:val="00F55448"/>
    <w:rsid w:val="00F81B2A"/>
    <w:rsid w:val="00F8214E"/>
    <w:rsid w:val="00F826AD"/>
    <w:rsid w:val="00FB70A9"/>
    <w:rsid w:val="00FD3693"/>
    <w:rsid w:val="00FD40FD"/>
    <w:rsid w:val="00FE51AF"/>
  </w:rsids>
  <m:mathPr>
    <m:mathFont m:val="Cambria Math"/>
    <m:brkBin m:val="before"/>
    <m:brkBinSub m:val="--"/>
    <m:smallFrac/>
    <m:dispDef/>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728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1A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B19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2611CC"/>
    <w:rPr>
      <w:color w:val="0000FF"/>
      <w:u w:val="single"/>
    </w:rPr>
  </w:style>
  <w:style w:type="character" w:styleId="FollowedHyperlink">
    <w:name w:val="FollowedHyperlink"/>
    <w:basedOn w:val="DefaultParagraphFont"/>
    <w:rsid w:val="00271298"/>
    <w:rPr>
      <w:color w:val="800080"/>
      <w:u w:val="single"/>
    </w:rPr>
  </w:style>
  <w:style w:type="paragraph" w:styleId="BodyText">
    <w:name w:val="Body Text"/>
    <w:basedOn w:val="Normal"/>
    <w:link w:val="BodyTextChar"/>
    <w:rsid w:val="00876760"/>
    <w:rPr>
      <w:rFonts w:ascii="Tahoma" w:hAnsi="Tahoma"/>
      <w:sz w:val="23"/>
      <w:szCs w:val="20"/>
      <w:lang w:val="en-AU" w:eastAsia="en-US"/>
    </w:rPr>
  </w:style>
  <w:style w:type="character" w:customStyle="1" w:styleId="BodyTextChar">
    <w:name w:val="Body Text Char"/>
    <w:basedOn w:val="DefaultParagraphFont"/>
    <w:link w:val="BodyText"/>
    <w:rsid w:val="00876760"/>
    <w:rPr>
      <w:rFonts w:ascii="Tahoma" w:hAnsi="Tahoma"/>
      <w:sz w:val="23"/>
      <w:lang w:val="en-AU" w:eastAsia="en-US"/>
    </w:rPr>
  </w:style>
  <w:style w:type="paragraph" w:styleId="BalloonText">
    <w:name w:val="Balloon Text"/>
    <w:basedOn w:val="Normal"/>
    <w:link w:val="BalloonTextChar"/>
    <w:uiPriority w:val="99"/>
    <w:semiHidden/>
    <w:unhideWhenUsed/>
    <w:rsid w:val="00CA7151"/>
    <w:rPr>
      <w:rFonts w:ascii="Lucida Grande" w:hAnsi="Lucida Grande"/>
      <w:sz w:val="18"/>
      <w:szCs w:val="18"/>
    </w:rPr>
  </w:style>
  <w:style w:type="character" w:customStyle="1" w:styleId="BalloonTextChar">
    <w:name w:val="Balloon Text Char"/>
    <w:basedOn w:val="DefaultParagraphFont"/>
    <w:link w:val="BalloonText"/>
    <w:uiPriority w:val="99"/>
    <w:semiHidden/>
    <w:rsid w:val="00CA7151"/>
    <w:rPr>
      <w:rFonts w:ascii="Lucida Grande" w:hAnsi="Lucida Grande"/>
      <w:sz w:val="18"/>
      <w:szCs w:val="18"/>
    </w:rPr>
  </w:style>
  <w:style w:type="paragraph" w:customStyle="1" w:styleId="NoParagraphStyle">
    <w:name w:val="[No Paragraph Style]"/>
    <w:rsid w:val="00AD6351"/>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TMLCite">
    <w:name w:val="HTML Cite"/>
    <w:basedOn w:val="DefaultParagraphFont"/>
    <w:uiPriority w:val="99"/>
    <w:rsid w:val="009F63F3"/>
    <w:rPr>
      <w:i/>
      <w:iCs/>
      <w:color w:val="000000"/>
      <w:w w:val="1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379</TotalTime>
  <Pages>2</Pages>
  <Words>883</Words>
  <Characters>5036</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lpstr>
    </vt:vector>
  </TitlesOfParts>
  <Company> </Company>
  <LinksUpToDate>false</LinksUpToDate>
  <CharactersWithSpaces>5908</CharactersWithSpaces>
  <SharedDoc>false</SharedDoc>
  <HLinks>
    <vt:vector size="18" baseType="variant">
      <vt:variant>
        <vt:i4>6094969</vt:i4>
      </vt:variant>
      <vt:variant>
        <vt:i4>3</vt:i4>
      </vt:variant>
      <vt:variant>
        <vt:i4>0</vt:i4>
      </vt:variant>
      <vt:variant>
        <vt:i4>5</vt:i4>
      </vt:variant>
      <vt:variant>
        <vt:lpwstr>http://www.inuovisuoni.it</vt:lpwstr>
      </vt:variant>
      <vt:variant>
        <vt:lpwstr/>
      </vt:variant>
      <vt:variant>
        <vt:i4>1114186</vt:i4>
      </vt:variant>
      <vt:variant>
        <vt:i4>0</vt:i4>
      </vt:variant>
      <vt:variant>
        <vt:i4>0</vt:i4>
      </vt:variant>
      <vt:variant>
        <vt:i4>5</vt:i4>
      </vt:variant>
      <vt:variant>
        <vt:lpwstr>http://www.taukay.it</vt:lpwstr>
      </vt:variant>
      <vt:variant>
        <vt:lpwstr/>
      </vt:variant>
      <vt:variant>
        <vt:i4>5242913</vt:i4>
      </vt:variant>
      <vt:variant>
        <vt:i4>2140</vt:i4>
      </vt:variant>
      <vt:variant>
        <vt:i4>1025</vt:i4>
      </vt:variant>
      <vt:variant>
        <vt:i4>1</vt:i4>
      </vt:variant>
      <vt:variant>
        <vt:lpwstr>pollice01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dc:creator>
  <cp:keywords/>
  <cp:lastModifiedBy>Vincent</cp:lastModifiedBy>
  <cp:revision>84</cp:revision>
  <cp:lastPrinted>2012-10-02T18:02:00Z</cp:lastPrinted>
  <dcterms:created xsi:type="dcterms:W3CDTF">2011-08-18T14:03:00Z</dcterms:created>
  <dcterms:modified xsi:type="dcterms:W3CDTF">2013-09-25T13:26:00Z</dcterms:modified>
</cp:coreProperties>
</file>